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ED" w:rsidRPr="00651E72" w:rsidRDefault="007006ED" w:rsidP="007006ED">
      <w:pPr>
        <w:pStyle w:val="a3"/>
        <w:ind w:left="9660"/>
        <w:jc w:val="left"/>
        <w:rPr>
          <w:sz w:val="26"/>
          <w:szCs w:val="26"/>
        </w:rPr>
      </w:pPr>
      <w:r w:rsidRPr="00651E72">
        <w:rPr>
          <w:sz w:val="26"/>
          <w:szCs w:val="26"/>
        </w:rPr>
        <w:t>Затверджено</w:t>
      </w:r>
    </w:p>
    <w:p w:rsidR="007006ED" w:rsidRPr="00651E72" w:rsidRDefault="007006ED" w:rsidP="007006ED">
      <w:pPr>
        <w:pStyle w:val="a3"/>
        <w:ind w:left="966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рішення </w:t>
      </w:r>
      <w:r w:rsidR="00E729CD">
        <w:rPr>
          <w:sz w:val="26"/>
          <w:szCs w:val="26"/>
        </w:rPr>
        <w:t>10-</w:t>
      </w:r>
      <w:r>
        <w:rPr>
          <w:sz w:val="26"/>
          <w:szCs w:val="26"/>
        </w:rPr>
        <w:t>ї</w:t>
      </w:r>
      <w:r w:rsidRPr="00651E72">
        <w:rPr>
          <w:sz w:val="26"/>
          <w:szCs w:val="26"/>
        </w:rPr>
        <w:t xml:space="preserve"> сесії обласної ради </w:t>
      </w:r>
      <w:r>
        <w:rPr>
          <w:sz w:val="26"/>
          <w:szCs w:val="26"/>
        </w:rPr>
        <w:br/>
      </w:r>
      <w:r w:rsidRPr="00651E72">
        <w:rPr>
          <w:sz w:val="26"/>
          <w:szCs w:val="26"/>
        </w:rPr>
        <w:t>VІ скликання</w:t>
      </w:r>
    </w:p>
    <w:p w:rsidR="007006ED" w:rsidRPr="00651E72" w:rsidRDefault="007006ED" w:rsidP="007006ED">
      <w:pPr>
        <w:pStyle w:val="a3"/>
        <w:ind w:left="9660"/>
        <w:jc w:val="left"/>
        <w:rPr>
          <w:sz w:val="26"/>
          <w:szCs w:val="26"/>
        </w:rPr>
      </w:pPr>
      <w:r w:rsidRPr="00651E72">
        <w:rPr>
          <w:sz w:val="26"/>
          <w:szCs w:val="26"/>
        </w:rPr>
        <w:t xml:space="preserve">від </w:t>
      </w:r>
      <w:r w:rsidR="00E729CD">
        <w:rPr>
          <w:sz w:val="26"/>
          <w:szCs w:val="26"/>
        </w:rPr>
        <w:t>22.12.2016</w:t>
      </w:r>
      <w:r w:rsidRPr="00651E72">
        <w:rPr>
          <w:sz w:val="26"/>
          <w:szCs w:val="26"/>
        </w:rPr>
        <w:t xml:space="preserve"> року № </w:t>
      </w:r>
      <w:r w:rsidR="00E729CD">
        <w:rPr>
          <w:sz w:val="26"/>
          <w:szCs w:val="26"/>
        </w:rPr>
        <w:t>279-10/16</w:t>
      </w:r>
    </w:p>
    <w:p w:rsidR="007006ED" w:rsidRPr="005B189C" w:rsidRDefault="007006ED" w:rsidP="007006ED">
      <w:pPr>
        <w:pStyle w:val="a3"/>
        <w:rPr>
          <w:sz w:val="6"/>
          <w:szCs w:val="6"/>
        </w:rPr>
      </w:pPr>
    </w:p>
    <w:p w:rsidR="007006ED" w:rsidRPr="00FB189A" w:rsidRDefault="007006ED" w:rsidP="007006ED">
      <w:pPr>
        <w:pStyle w:val="a3"/>
        <w:rPr>
          <w:sz w:val="32"/>
          <w:szCs w:val="32"/>
        </w:rPr>
      </w:pPr>
      <w:r w:rsidRPr="00FB189A">
        <w:rPr>
          <w:sz w:val="32"/>
          <w:szCs w:val="32"/>
        </w:rPr>
        <w:t>План</w:t>
      </w:r>
      <w:r w:rsidRPr="00FB189A">
        <w:rPr>
          <w:rFonts w:ascii="Arial Rounded MT Bold" w:hAnsi="Arial Rounded MT Bold"/>
          <w:sz w:val="32"/>
          <w:szCs w:val="32"/>
        </w:rPr>
        <w:t xml:space="preserve"> </w:t>
      </w:r>
      <w:r w:rsidRPr="00FB189A">
        <w:rPr>
          <w:sz w:val="32"/>
          <w:szCs w:val="32"/>
        </w:rPr>
        <w:t>роботи</w:t>
      </w:r>
      <w:r w:rsidRPr="00FB189A">
        <w:rPr>
          <w:rFonts w:ascii="Arial Rounded MT Bold" w:hAnsi="Arial Rounded MT Bold"/>
          <w:sz w:val="32"/>
          <w:szCs w:val="32"/>
        </w:rPr>
        <w:t xml:space="preserve"> </w:t>
      </w:r>
      <w:r w:rsidRPr="00FB189A">
        <w:rPr>
          <w:sz w:val="32"/>
          <w:szCs w:val="32"/>
        </w:rPr>
        <w:t>обласної</w:t>
      </w:r>
      <w:r w:rsidRPr="00FB189A">
        <w:rPr>
          <w:rFonts w:ascii="Arial Rounded MT Bold" w:hAnsi="Arial Rounded MT Bold"/>
          <w:sz w:val="32"/>
          <w:szCs w:val="32"/>
        </w:rPr>
        <w:t xml:space="preserve"> </w:t>
      </w:r>
      <w:r w:rsidRPr="00FB189A">
        <w:rPr>
          <w:sz w:val="32"/>
          <w:szCs w:val="32"/>
        </w:rPr>
        <w:t>ради</w:t>
      </w:r>
      <w:r w:rsidRPr="00FB189A">
        <w:rPr>
          <w:rFonts w:ascii="Arial Rounded MT Bold" w:hAnsi="Arial Rounded MT Bold"/>
          <w:sz w:val="32"/>
          <w:szCs w:val="32"/>
        </w:rPr>
        <w:t xml:space="preserve"> </w:t>
      </w:r>
      <w:r w:rsidRPr="00FB189A">
        <w:rPr>
          <w:sz w:val="32"/>
          <w:szCs w:val="32"/>
        </w:rPr>
        <w:t>на</w:t>
      </w:r>
      <w:r w:rsidRPr="00BF2CB6">
        <w:rPr>
          <w:sz w:val="32"/>
          <w:szCs w:val="32"/>
        </w:rPr>
        <w:t xml:space="preserve"> 20</w:t>
      </w:r>
      <w:r>
        <w:rPr>
          <w:sz w:val="32"/>
          <w:szCs w:val="32"/>
        </w:rPr>
        <w:t>17</w:t>
      </w:r>
      <w:r w:rsidRPr="00BF2CB6">
        <w:rPr>
          <w:sz w:val="32"/>
          <w:szCs w:val="32"/>
        </w:rPr>
        <w:t xml:space="preserve"> </w:t>
      </w:r>
      <w:r w:rsidRPr="00FB189A">
        <w:rPr>
          <w:sz w:val="32"/>
          <w:szCs w:val="32"/>
        </w:rPr>
        <w:t>рік</w:t>
      </w:r>
    </w:p>
    <w:p w:rsidR="007006ED" w:rsidRPr="005B189C" w:rsidRDefault="007006ED" w:rsidP="007006ED">
      <w:pPr>
        <w:pStyle w:val="a3"/>
        <w:rPr>
          <w:rFonts w:ascii="Arial Rounded MT Bold" w:hAnsi="Arial Rounded MT Bold"/>
          <w:sz w:val="6"/>
          <w:szCs w:val="6"/>
        </w:rPr>
      </w:pPr>
    </w:p>
    <w:p w:rsidR="007006ED" w:rsidRDefault="00EB2F7B" w:rsidP="007006ED">
      <w:pPr>
        <w:pStyle w:val="a3"/>
        <w:rPr>
          <w:szCs w:val="28"/>
        </w:rPr>
      </w:pPr>
      <w:r>
        <w:rPr>
          <w:szCs w:val="28"/>
        </w:rPr>
        <w:t xml:space="preserve">1. </w:t>
      </w:r>
      <w:r w:rsidR="007006ED" w:rsidRPr="00FB189A">
        <w:rPr>
          <w:szCs w:val="28"/>
        </w:rPr>
        <w:t>Питання, що плануються до розгляду на пленарних засіданнях сесій обласної ради</w:t>
      </w:r>
    </w:p>
    <w:p w:rsidR="007006ED" w:rsidRPr="00F803A5" w:rsidRDefault="007006ED" w:rsidP="007006ED">
      <w:pPr>
        <w:pStyle w:val="a3"/>
        <w:rPr>
          <w:sz w:val="16"/>
          <w:szCs w:val="16"/>
        </w:rPr>
      </w:pPr>
    </w:p>
    <w:tbl>
      <w:tblPr>
        <w:tblW w:w="14940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6084"/>
        <w:gridCol w:w="6876"/>
        <w:gridCol w:w="1440"/>
      </w:tblGrid>
      <w:tr w:rsidR="007006ED" w:rsidRPr="00A31DA0" w:rsidTr="00AF7C5C">
        <w:trPr>
          <w:cantSplit/>
          <w:trHeight w:val="524"/>
          <w:tblHeader/>
        </w:trPr>
        <w:tc>
          <w:tcPr>
            <w:tcW w:w="540" w:type="dxa"/>
            <w:tcBorders>
              <w:bottom w:val="single" w:sz="6" w:space="0" w:color="auto"/>
            </w:tcBorders>
          </w:tcPr>
          <w:p w:rsidR="007006ED" w:rsidRPr="00A31DA0" w:rsidRDefault="007006ED" w:rsidP="007006ED">
            <w:pPr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8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Назва питання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263"/>
              </w:tabs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670D89" w:rsidP="00AF7C5C">
            <w:pPr>
              <w:tabs>
                <w:tab w:val="left" w:pos="26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B5DAF" w:rsidRPr="00A31DA0">
              <w:rPr>
                <w:rFonts w:ascii="Times New Roman" w:hAnsi="Times New Roman"/>
                <w:sz w:val="24"/>
                <w:szCs w:val="24"/>
              </w:rPr>
              <w:t>ро виконання обласного бюджету за 201</w:t>
            </w:r>
            <w:r w:rsidR="000B5DAF">
              <w:rPr>
                <w:rFonts w:ascii="Times New Roman" w:hAnsi="Times New Roman"/>
                <w:sz w:val="24"/>
                <w:szCs w:val="24"/>
              </w:rPr>
              <w:t>6</w:t>
            </w:r>
            <w:r w:rsidR="000B5DAF" w:rsidRPr="00A31DA0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A31DA0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3658" w:rsidRDefault="00B23658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sz w:val="24"/>
                <w:szCs w:val="24"/>
              </w:rPr>
              <w:t>І квартал</w:t>
            </w: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right="499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C30442">
            <w:pPr>
              <w:pStyle w:val="Style5"/>
              <w:widowControl/>
              <w:spacing w:line="240" w:lineRule="auto"/>
              <w:ind w:left="2" w:right="-108" w:hanging="2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Регіональної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забезпечення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інформаційних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потреб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населення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відзначення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свят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державного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регіонального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місцевого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значення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здійснення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представницьких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інших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заходів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2016-2020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CA3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C06DA">
              <w:rPr>
                <w:rStyle w:val="FontStyle11"/>
                <w:rFonts w:hint="eastAsia"/>
                <w:lang w:eastAsia="uk-UA"/>
              </w:rPr>
              <w:t>Відділ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="00CA3BF3">
              <w:rPr>
                <w:rStyle w:val="FontStyle11"/>
                <w:lang w:eastAsia="uk-UA"/>
              </w:rPr>
              <w:t>комунікацій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з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громадськістю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ind w:left="5" w:hanging="5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Перелік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природоохоронних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заходів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для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фінансування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фонду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охорони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навколишнього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природного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середовища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2017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навколишнього природного середовища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 природокористування</w:t>
            </w:r>
            <w:r w:rsidR="00AF7C5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екології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природних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ресурсів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ліміти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заготівлі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лікарської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сировини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дикорослих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видів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рослин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2017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рік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навколишнього природного середовища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 природокористування</w:t>
            </w:r>
            <w:r w:rsidR="00AF7C5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екології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природних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ресурсів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ind w:left="2" w:hanging="2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хід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Комплексної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оздоровлення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відпочинку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дітей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2016-2020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молоді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спорту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хід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Регіональної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фізичної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культури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спорту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період</w:t>
            </w:r>
            <w:r w:rsidRPr="00FC06DA">
              <w:rPr>
                <w:rStyle w:val="FontStyle11"/>
                <w:lang w:val="uk-UA" w:eastAsia="uk-UA"/>
              </w:rPr>
              <w:t xml:space="preserve"> 2013-2017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молоді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спорту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a9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pStyle w:val="a5"/>
              <w:ind w:left="7" w:hanging="7"/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</w:pP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>Про хід виконання у 2016 році Комплексної програми молодіжної політики у Чернівецькій області на 2016-2020 роки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молоді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спорту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670D89">
            <w:pPr>
              <w:pStyle w:val="Style5"/>
              <w:widowControl/>
              <w:spacing w:line="240" w:lineRule="auto"/>
              <w:ind w:firstLine="2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="00670D89">
              <w:rPr>
                <w:rStyle w:val="FontStyle11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соціальних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послуг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для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сімей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дітей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молоді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2012-2016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Чернівецький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обласний</w:t>
            </w:r>
            <w:r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центр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соціальних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служб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для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сім’ї</w:t>
            </w:r>
            <w:r w:rsidRPr="00FC06DA">
              <w:rPr>
                <w:rStyle w:val="FontStyle11"/>
                <w:lang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eastAsia="uk-UA"/>
              </w:rPr>
              <w:t>дітей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молоді</w:t>
            </w:r>
            <w:r>
              <w:rPr>
                <w:rStyle w:val="FontStyle11"/>
                <w:lang w:eastAsia="uk-UA"/>
              </w:rPr>
              <w:t xml:space="preserve"> 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ind w:left="10" w:hanging="10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Регіональної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сприяння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громадянського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суспільства</w:t>
            </w:r>
            <w:r w:rsidR="00670D89">
              <w:rPr>
                <w:rStyle w:val="FontStyle11"/>
                <w:lang w:val="uk-UA" w:eastAsia="uk-UA"/>
              </w:rPr>
              <w:t xml:space="preserve"> у Чернівецькій 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2013-2016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Постійна комісія з правових питань, місцевого самоврядування, міжетнічних відносин та антикорупційної діяльності;</w:t>
            </w:r>
          </w:p>
          <w:p w:rsidR="000B5DAF" w:rsidRPr="00A31DA0" w:rsidRDefault="000B5DAF" w:rsidP="003008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Відділ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комунікацій</w:t>
            </w:r>
            <w:r w:rsidR="003008C7">
              <w:rPr>
                <w:rStyle w:val="FontStyle11"/>
                <w:lang w:eastAsia="uk-UA"/>
              </w:rPr>
              <w:t xml:space="preserve"> з громадськістю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pStyle w:val="a5"/>
              <w:ind w:left="7" w:hanging="7"/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</w:pP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>Про передачу приміщень та майна обласного комунального закладу «Дитячо-юнацька спортивна школа у м. Новодністровськ»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об'єктами спільної власності територіальних громад сіл, селищ, міст області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Департамент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освіти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і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науки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,</w:t>
            </w: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pStyle w:val="a5"/>
              <w:ind w:left="7" w:hanging="7"/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</w:pP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Про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затвердження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Комплексної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програми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виховання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особистості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в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системі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освіти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Чернівецької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області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на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2017-2021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освіти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і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науки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670D89">
            <w:pPr>
              <w:pStyle w:val="a5"/>
              <w:ind w:left="7" w:hanging="7"/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</w:pP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Про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виконання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Комплексної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670D89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>П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рограми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соціальної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підтримки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учасників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АТО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(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учасників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бойових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дій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)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та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членів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їх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сімей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на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2015-2016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праці, соціального захисту населення та підтримки учасників АТО і членів їх сімей;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pStyle w:val="a5"/>
              <w:ind w:left="7" w:hanging="7"/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</w:pP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Про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затвердження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Комплексної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програми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соціальної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підтримки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учасників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АТО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(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учасників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бойових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дій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)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та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членів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їх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сімей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на</w:t>
            </w:r>
            <w:r w:rsidRPr="00FC06DA">
              <w:rPr>
                <w:rStyle w:val="a9"/>
                <w:rFonts w:ascii="Times New Roman" w:hAnsi="Times New Roman"/>
                <w:sz w:val="24"/>
                <w:szCs w:val="24"/>
                <w:lang w:eastAsia="uk-UA"/>
              </w:rPr>
              <w:t xml:space="preserve"> 2017-2019 </w:t>
            </w:r>
            <w:r w:rsidRPr="00FC06DA">
              <w:rPr>
                <w:rStyle w:val="a9"/>
                <w:rFonts w:ascii="Times New Roman" w:hAnsi="Times New Roman" w:hint="eastAsia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праці, соціального захисту населення та підтримки учасників АТО і членів їх сімей;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 xml:space="preserve">Про виконання Регіональної програми розвитку малого і середнього підприємництва у Чернівецькій області на 2015–2016 роки 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транскордонного співробітництва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>Департамент економічного розвитку 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 xml:space="preserve">Про затвердження Регіональної програми розвитку малого і середнього підприємництва у Чернівецькій області на 2017–2018 роки 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транскордонного співробітництва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>Департамент економічного розвитку 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670D89" w:rsidP="00AF7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виконання П</w:t>
            </w:r>
            <w:r w:rsidR="000B5DAF" w:rsidRPr="00FC06DA">
              <w:rPr>
                <w:rFonts w:ascii="Times New Roman" w:hAnsi="Times New Roman"/>
                <w:sz w:val="24"/>
                <w:szCs w:val="24"/>
              </w:rPr>
              <w:t>лану заходів з реалізації у 2015-2017 роках Стратегії розвитку Чернівецької області на період до 2020 року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транскордонного співробітництва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>Департамент економічного розвитку 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Затвердження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лімітів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заготівлі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лікарської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сировини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продукції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побічного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користування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лісовими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ресурсами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навколишнього природного середовища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 природокористування</w:t>
            </w:r>
            <w:r w:rsidR="00AF7C5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Чернівецьке о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бласне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лісового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мисливського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господарства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Default="000B5DAF" w:rsidP="007006ED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firstLine="0"/>
              <w:rPr>
                <w:rStyle w:val="FontStyle11"/>
                <w:lang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Про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виконання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Регіональної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програми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запобігання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дитячій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бездоглядності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прав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дитини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Чернів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цькій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області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0D89">
              <w:rPr>
                <w:rFonts w:ascii="Times New Roman" w:hAnsi="Times New Roman"/>
                <w:sz w:val="24"/>
                <w:szCs w:val="24"/>
              </w:rPr>
              <w:t xml:space="preserve">на період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до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2016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року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Служба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у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справах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дітей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top w:val="threeDEmboss" w:sz="24" w:space="0" w:color="auto"/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17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top w:val="threeDEmboss" w:sz="24" w:space="0" w:color="auto"/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ind w:left="5" w:hanging="5"/>
              <w:rPr>
                <w:rStyle w:val="FontStyle11"/>
                <w:lang w:val="uk-UA" w:eastAsia="uk-UA"/>
              </w:rPr>
            </w:pPr>
            <w:r w:rsidRPr="00A31DA0">
              <w:rPr>
                <w:rStyle w:val="FontStyle11"/>
                <w:lang w:val="uk-UA" w:eastAsia="uk-UA"/>
              </w:rPr>
              <w:t>Про внесення з</w:t>
            </w:r>
            <w:r>
              <w:rPr>
                <w:rStyle w:val="FontStyle11"/>
                <w:lang w:val="uk-UA" w:eastAsia="uk-UA"/>
              </w:rPr>
              <w:t>мін до обласного бюджету на 2017</w:t>
            </w:r>
            <w:r w:rsidRPr="00A31DA0">
              <w:rPr>
                <w:rStyle w:val="FontStyle11"/>
                <w:lang w:val="uk-UA" w:eastAsia="uk-UA"/>
              </w:rPr>
              <w:t xml:space="preserve"> рік</w:t>
            </w:r>
          </w:p>
        </w:tc>
        <w:tc>
          <w:tcPr>
            <w:tcW w:w="6876" w:type="dxa"/>
            <w:tcBorders>
              <w:top w:val="threeDEmboss" w:sz="24" w:space="0" w:color="auto"/>
            </w:tcBorders>
            <w:shd w:val="clear" w:color="auto" w:fill="auto"/>
          </w:tcPr>
          <w:p w:rsidR="000B5DAF" w:rsidRPr="00347C5E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A31DA0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40" w:type="dxa"/>
            <w:vMerge w:val="restart"/>
            <w:tcBorders>
              <w:top w:val="threeDEmboss" w:sz="24" w:space="0" w:color="auto"/>
            </w:tcBorders>
            <w:shd w:val="clear" w:color="auto" w:fill="auto"/>
          </w:tcPr>
          <w:p w:rsidR="00B23658" w:rsidRDefault="00B23658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sz w:val="24"/>
                <w:szCs w:val="24"/>
              </w:rPr>
              <w:t>ІІ квартал</w:t>
            </w: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670D89">
            <w:pPr>
              <w:pStyle w:val="Style5"/>
              <w:widowControl/>
              <w:spacing w:line="240" w:lineRule="auto"/>
              <w:ind w:left="2" w:hanging="2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хід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="00670D89">
              <w:rPr>
                <w:rStyle w:val="FontStyle11"/>
                <w:lang w:val="uk-UA" w:eastAsia="uk-UA"/>
              </w:rPr>
              <w:t>Комплексної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соціальної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протидії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ВІЛ</w:t>
            </w:r>
            <w:r w:rsidRPr="00FC06DA">
              <w:rPr>
                <w:rStyle w:val="FontStyle11"/>
                <w:lang w:val="uk-UA" w:eastAsia="uk-UA"/>
              </w:rPr>
              <w:t>-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інфекції</w:t>
            </w:r>
            <w:r w:rsidRPr="00FC06DA">
              <w:rPr>
                <w:rStyle w:val="FontStyle11"/>
                <w:lang w:val="uk-UA" w:eastAsia="uk-UA"/>
              </w:rPr>
              <w:t>/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СНІДу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="00670D89"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="00670D89" w:rsidRPr="00FC06DA">
              <w:rPr>
                <w:rStyle w:val="FontStyle11"/>
                <w:lang w:val="uk-UA" w:eastAsia="uk-UA"/>
              </w:rPr>
              <w:t xml:space="preserve"> </w:t>
            </w:r>
            <w:r w:rsidR="00670D89" w:rsidRPr="00FC06DA">
              <w:rPr>
                <w:rStyle w:val="FontStyle11"/>
                <w:rFonts w:hint="eastAsia"/>
                <w:lang w:val="uk-UA" w:eastAsia="uk-UA"/>
              </w:rPr>
              <w:t>Чернівецькій</w:t>
            </w:r>
            <w:r w:rsidR="00670D89" w:rsidRPr="00FC06DA">
              <w:rPr>
                <w:rStyle w:val="FontStyle11"/>
                <w:lang w:val="uk-UA" w:eastAsia="uk-UA"/>
              </w:rPr>
              <w:t xml:space="preserve"> </w:t>
            </w:r>
            <w:r w:rsidR="00670D89" w:rsidRPr="00FC06DA">
              <w:rPr>
                <w:rStyle w:val="FontStyle11"/>
                <w:rFonts w:hint="eastAsia"/>
                <w:lang w:val="uk-UA" w:eastAsia="uk-UA"/>
              </w:rPr>
              <w:t xml:space="preserve">області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2015-2018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праці, соціального захисту населення та підтримки учасників АТО і членів їх сімей;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Департамент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охорони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здоров’я</w:t>
            </w:r>
            <w:r w:rsidRPr="00FC06DA">
              <w:rPr>
                <w:rStyle w:val="FontStyle11"/>
                <w:lang w:eastAsia="uk-UA"/>
              </w:rPr>
              <w:t xml:space="preserve"> 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Регіональної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протидії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захворюванню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туберкульоз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2012-2016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роках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праці, соціального захисту населення та підтримки учасників АТО і членів їх сімей;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Департамент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охорони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здоров’я</w:t>
            </w:r>
            <w:r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ind w:left="7" w:hanging="7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Комплексної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охорони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навколишнього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природного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середовища</w:t>
            </w:r>
            <w:r w:rsidRPr="00FC06DA">
              <w:rPr>
                <w:rStyle w:val="FontStyle11"/>
                <w:lang w:val="uk-UA" w:eastAsia="uk-UA"/>
              </w:rPr>
              <w:t xml:space="preserve"> «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Екологія»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2016-2018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навколишнього природного середовища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 природокористування</w:t>
            </w:r>
            <w:r w:rsidR="00AF7C5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екології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природних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ресурсів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ind w:firstLine="7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>
              <w:rPr>
                <w:rStyle w:val="FontStyle11"/>
                <w:lang w:val="uk-UA" w:eastAsia="uk-UA"/>
              </w:rPr>
              <w:t>П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ерелік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природоохоронних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заходів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для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фінансування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фонду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охорони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навколишнього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природного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середовища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2017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рахунок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залишку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коштів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станом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01.01.2017</w:t>
            </w:r>
          </w:p>
        </w:tc>
        <w:tc>
          <w:tcPr>
            <w:tcW w:w="6876" w:type="dxa"/>
            <w:shd w:val="clear" w:color="auto" w:fill="auto"/>
          </w:tcPr>
          <w:p w:rsidR="000B5DAF" w:rsidRPr="00AF7C5C" w:rsidRDefault="000B5DAF" w:rsidP="00AF7C5C">
            <w:pPr>
              <w:pStyle w:val="Style5"/>
              <w:widowControl/>
              <w:spacing w:line="240" w:lineRule="auto"/>
              <w:ind w:firstLine="7"/>
              <w:jc w:val="center"/>
              <w:rPr>
                <w:rStyle w:val="FontStyle11"/>
                <w:lang w:val="uk-UA" w:eastAsia="uk-UA"/>
              </w:rPr>
            </w:pPr>
            <w:r w:rsidRPr="00A31DA0">
              <w:rPr>
                <w:b/>
              </w:rPr>
              <w:t>Постійна комісія з питань охорони навколишнього природного середовища</w:t>
            </w:r>
            <w:r>
              <w:rPr>
                <w:b/>
              </w:rPr>
              <w:t xml:space="preserve"> та</w:t>
            </w:r>
            <w:r w:rsidRPr="00A31DA0">
              <w:rPr>
                <w:b/>
              </w:rPr>
              <w:t xml:space="preserve"> природокористування</w:t>
            </w:r>
            <w:r w:rsidR="00AF7C5C">
              <w:rPr>
                <w:b/>
                <w:lang w:val="uk-UA"/>
              </w:rPr>
              <w:t>;</w:t>
            </w:r>
          </w:p>
          <w:p w:rsidR="000B5DAF" w:rsidRPr="00A31DA0" w:rsidRDefault="000B5DAF" w:rsidP="00AF7C5C">
            <w:pPr>
              <w:pStyle w:val="Style5"/>
              <w:widowControl/>
              <w:spacing w:line="240" w:lineRule="auto"/>
              <w:ind w:firstLine="7"/>
              <w:jc w:val="center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Управління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екології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природних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ресурсів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670D89">
            <w:pPr>
              <w:pStyle w:val="Style5"/>
              <w:widowControl/>
              <w:spacing w:line="240" w:lineRule="auto"/>
              <w:ind w:left="7" w:hanging="7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Комплексної</w:t>
            </w:r>
            <w:r w:rsidR="00670D89">
              <w:rPr>
                <w:rStyle w:val="FontStyle11"/>
                <w:lang w:val="uk-UA" w:eastAsia="uk-UA"/>
              </w:rPr>
              <w:t xml:space="preserve"> соціальної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цивільного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захисту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забезпечення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пожежної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безпеки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запобігання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реагування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надзвичайні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ситуації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2014-2017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паливно-енергетичного комплексу, житлово-комунального господарства та надзвичайних ситуацій</w:t>
            </w:r>
            <w:r w:rsidR="00AF7C5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цивільного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захисту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населення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pStyle w:val="Style5"/>
              <w:widowControl/>
              <w:spacing w:line="240" w:lineRule="auto"/>
              <w:ind w:left="7" w:hanging="7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Комплексної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культури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до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року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культури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670D89">
            <w:pPr>
              <w:pStyle w:val="Style5"/>
              <w:widowControl/>
              <w:spacing w:line="240" w:lineRule="auto"/>
              <w:ind w:left="7" w:hanging="7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хід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Регіональної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підтримки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національно</w:t>
            </w:r>
            <w:r w:rsidRPr="00FC06DA">
              <w:rPr>
                <w:rStyle w:val="FontStyle11"/>
                <w:lang w:val="uk-UA" w:eastAsia="uk-UA"/>
              </w:rPr>
              <w:t>-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культурних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товариств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української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діаспори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2016-2018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Постійна комісія з правових питань , місцевого самоврядування, міжетнічних відносин та антикорупційної діяльності;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культури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top w:val="threeDEngrave" w:sz="24" w:space="0" w:color="auto"/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top w:val="threeDEngrave" w:sz="24" w:space="0" w:color="auto"/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AF7C5C">
            <w:pPr>
              <w:pStyle w:val="Style5"/>
              <w:widowControl/>
              <w:spacing w:line="240" w:lineRule="auto"/>
              <w:ind w:left="2" w:hanging="2"/>
              <w:rPr>
                <w:rStyle w:val="FontStyle11"/>
                <w:lang w:val="uk-UA" w:eastAsia="uk-UA"/>
              </w:rPr>
            </w:pPr>
            <w:r w:rsidRPr="00A31DA0">
              <w:rPr>
                <w:rStyle w:val="FontStyle11"/>
                <w:lang w:val="uk-UA" w:eastAsia="uk-UA"/>
              </w:rPr>
              <w:t xml:space="preserve">Про </w:t>
            </w:r>
            <w:r>
              <w:rPr>
                <w:rStyle w:val="FontStyle11"/>
                <w:lang w:val="uk-UA" w:eastAsia="uk-UA"/>
              </w:rPr>
              <w:t xml:space="preserve">внесення змін до </w:t>
            </w:r>
            <w:r w:rsidRPr="00A31DA0">
              <w:rPr>
                <w:rStyle w:val="FontStyle11"/>
                <w:lang w:val="uk-UA" w:eastAsia="uk-UA"/>
              </w:rPr>
              <w:t>обла</w:t>
            </w:r>
            <w:r>
              <w:rPr>
                <w:rStyle w:val="FontStyle11"/>
                <w:lang w:val="uk-UA" w:eastAsia="uk-UA"/>
              </w:rPr>
              <w:t>сного бюджету на 2017</w:t>
            </w:r>
            <w:r w:rsidRPr="00A31DA0">
              <w:rPr>
                <w:rStyle w:val="FontStyle11"/>
                <w:lang w:val="uk-UA" w:eastAsia="uk-UA"/>
              </w:rPr>
              <w:t xml:space="preserve"> р</w:t>
            </w:r>
            <w:r>
              <w:rPr>
                <w:rStyle w:val="FontStyle11"/>
                <w:lang w:val="uk-UA" w:eastAsia="uk-UA"/>
              </w:rPr>
              <w:t>ік</w:t>
            </w:r>
            <w:r w:rsidRPr="00A31DA0">
              <w:rPr>
                <w:rStyle w:val="FontStyle11"/>
                <w:lang w:val="uk-UA" w:eastAsia="uk-UA"/>
              </w:rPr>
              <w:t>.</w:t>
            </w:r>
          </w:p>
        </w:tc>
        <w:tc>
          <w:tcPr>
            <w:tcW w:w="6876" w:type="dxa"/>
            <w:tcBorders>
              <w:top w:val="threeDEngrave" w:sz="24" w:space="0" w:color="auto"/>
              <w:right w:val="nil"/>
            </w:tcBorders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</w:t>
            </w:r>
            <w:r w:rsidRPr="00A31DA0">
              <w:rPr>
                <w:rFonts w:ascii="Times New Roman" w:hAnsi="Times New Roman"/>
                <w:sz w:val="24"/>
                <w:szCs w:val="24"/>
              </w:rPr>
              <w:t>;</w:t>
            </w:r>
            <w:r w:rsidRPr="00A31DA0">
              <w:rPr>
                <w:rFonts w:ascii="Times New Roman" w:hAnsi="Times New Roman"/>
                <w:sz w:val="24"/>
                <w:szCs w:val="24"/>
              </w:rPr>
              <w:br/>
            </w:r>
            <w:r w:rsidRPr="00A31DA0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40" w:type="dxa"/>
            <w:vMerge w:val="restart"/>
            <w:tcBorders>
              <w:top w:val="threeDEngrave" w:sz="24" w:space="0" w:color="auto"/>
            </w:tcBorders>
            <w:shd w:val="clear" w:color="auto" w:fill="auto"/>
          </w:tcPr>
          <w:p w:rsidR="00B23658" w:rsidRDefault="00B23658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sz w:val="24"/>
                <w:szCs w:val="24"/>
              </w:rPr>
              <w:t>ІІІ квартал</w:t>
            </w: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A31DA0" w:rsidRDefault="000B5DAF" w:rsidP="00670D89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Комплексної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Трансплантологія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2015-2018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роках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праці, соціального захисту населення та підтримки учасників АТО і членів їх сімей;</w:t>
            </w:r>
          </w:p>
          <w:p w:rsidR="000B5DAF" w:rsidRPr="00A31DA0" w:rsidRDefault="000B5DAF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Департамент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охорони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здоров’я</w:t>
            </w:r>
            <w:r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670D89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Регіональної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профілактики</w:t>
            </w:r>
            <w:r w:rsidR="00670D89">
              <w:rPr>
                <w:rStyle w:val="FontStyle11"/>
                <w:lang w:val="uk-UA" w:eastAsia="uk-UA"/>
              </w:rPr>
              <w:t>,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діагностики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лікування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вірусн</w:t>
            </w:r>
            <w:r w:rsidR="00670D89">
              <w:rPr>
                <w:rStyle w:val="FontStyle11"/>
                <w:lang w:val="uk-UA" w:eastAsia="uk-UA"/>
              </w:rPr>
              <w:t>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гепатит</w:t>
            </w:r>
            <w:r w:rsidR="00670D89">
              <w:rPr>
                <w:rStyle w:val="FontStyle11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2014-2016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роках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праці, соціального захисту населення та підтримки учасників АТО і членів їх сімей;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охорони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здоров’я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AF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0B5DAF" w:rsidRPr="00A31DA0" w:rsidRDefault="000B5DAF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2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0B5DAF" w:rsidRPr="00FC06DA" w:rsidRDefault="000B5DAF" w:rsidP="00AF7C5C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затвердження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соціальної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Комплексної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цивільного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захисту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забезпечення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пожежної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безпеки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запобігання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реагування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надзвичайні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ситуації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2018-2021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0B5DAF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паливно-енергетичного комплексу, житлово-комунального господарства та надзвичайних ситуацій</w:t>
            </w:r>
          </w:p>
          <w:p w:rsidR="000B5DAF" w:rsidRPr="00FC06DA" w:rsidRDefault="000B5DAF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цивільного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FC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6DA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40" w:type="dxa"/>
            <w:vMerge/>
            <w:shd w:val="clear" w:color="auto" w:fill="auto"/>
          </w:tcPr>
          <w:p w:rsidR="000B5DAF" w:rsidRPr="00A31DA0" w:rsidRDefault="000B5DAF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6ED" w:rsidRPr="00A31DA0" w:rsidTr="00AF7C5C">
        <w:trPr>
          <w:cantSplit/>
        </w:trPr>
        <w:tc>
          <w:tcPr>
            <w:tcW w:w="540" w:type="dxa"/>
            <w:tcBorders>
              <w:top w:val="threeDEmboss" w:sz="24" w:space="0" w:color="auto"/>
              <w:left w:val="single" w:sz="4" w:space="0" w:color="auto"/>
            </w:tcBorders>
          </w:tcPr>
          <w:p w:rsidR="007006ED" w:rsidRPr="00A31DA0" w:rsidRDefault="007006ED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19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top w:val="threeDEmboss" w:sz="24" w:space="0" w:color="auto"/>
              <w:left w:val="single" w:sz="4" w:space="0" w:color="auto"/>
            </w:tcBorders>
            <w:shd w:val="clear" w:color="auto" w:fill="auto"/>
          </w:tcPr>
          <w:p w:rsidR="007006ED" w:rsidRPr="00A31DA0" w:rsidRDefault="000B5DAF" w:rsidP="00AF7C5C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A31DA0">
              <w:rPr>
                <w:rStyle w:val="FontStyle11"/>
                <w:lang w:val="uk-UA" w:eastAsia="uk-UA"/>
              </w:rPr>
              <w:t>Про внесення з</w:t>
            </w:r>
            <w:r>
              <w:rPr>
                <w:rStyle w:val="FontStyle11"/>
                <w:lang w:val="uk-UA" w:eastAsia="uk-UA"/>
              </w:rPr>
              <w:t>мін до обласного бюджету на 2017</w:t>
            </w:r>
            <w:r w:rsidRPr="00A31DA0">
              <w:rPr>
                <w:rStyle w:val="FontStyle11"/>
                <w:lang w:val="uk-UA" w:eastAsia="uk-UA"/>
              </w:rPr>
              <w:t xml:space="preserve"> рік</w:t>
            </w:r>
          </w:p>
        </w:tc>
        <w:tc>
          <w:tcPr>
            <w:tcW w:w="6876" w:type="dxa"/>
            <w:tcBorders>
              <w:top w:val="threeDEmboss" w:sz="24" w:space="0" w:color="auto"/>
              <w:right w:val="nil"/>
            </w:tcBorders>
            <w:shd w:val="clear" w:color="auto" w:fill="auto"/>
          </w:tcPr>
          <w:p w:rsidR="007006ED" w:rsidRPr="00A31DA0" w:rsidRDefault="007006ED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  <w:r w:rsidRPr="00A31DA0">
              <w:rPr>
                <w:rFonts w:ascii="Times New Roman" w:hAnsi="Times New Roman"/>
                <w:sz w:val="24"/>
                <w:szCs w:val="24"/>
              </w:rPr>
              <w:br/>
            </w:r>
            <w:r w:rsidRPr="00A31DA0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40" w:type="dxa"/>
            <w:vMerge w:val="restart"/>
            <w:tcBorders>
              <w:top w:val="threeDEmboss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658" w:rsidRDefault="00B23658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sz w:val="24"/>
                <w:szCs w:val="24"/>
              </w:rPr>
              <w:t>ІV квартал</w:t>
            </w:r>
          </w:p>
        </w:tc>
      </w:tr>
      <w:tr w:rsidR="007006ED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7006ED" w:rsidRPr="00A31DA0" w:rsidRDefault="007006ED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right="576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7006ED" w:rsidRPr="00A31DA0" w:rsidRDefault="00FC06DA" w:rsidP="00670D89">
            <w:pPr>
              <w:pStyle w:val="Style5"/>
              <w:widowControl/>
              <w:spacing w:line="240" w:lineRule="auto"/>
              <w:ind w:right="576" w:firstLine="5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хід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="00670D89">
              <w:rPr>
                <w:rStyle w:val="FontStyle11"/>
                <w:lang w:val="uk-UA" w:eastAsia="uk-UA"/>
              </w:rPr>
              <w:t>П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залучення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зовнішніх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ресурсів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міжнародної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діяльності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2015-2017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7006ED" w:rsidRPr="00A31DA0" w:rsidRDefault="00FC06DA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транскордонного співробітництва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7006ED" w:rsidRPr="00A31DA0" w:rsidRDefault="00FC06DA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міжнародного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співробітництва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інвестицій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6ED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7006ED" w:rsidRPr="00A31DA0" w:rsidRDefault="007006ED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9" w:lineRule="exact"/>
              <w:ind w:left="72" w:right="1010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7006ED" w:rsidRPr="00A31DA0" w:rsidRDefault="00FC06DA" w:rsidP="00AF7C5C">
            <w:pPr>
              <w:pStyle w:val="Style5"/>
              <w:widowControl/>
              <w:spacing w:line="240" w:lineRule="auto"/>
              <w:ind w:left="12" w:right="1010" w:hanging="12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внесення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змін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Перспективного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плану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формування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територій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громад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7006ED" w:rsidRPr="00A31DA0" w:rsidRDefault="00FC06DA" w:rsidP="00AF7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Постійна комісія з правових питань, місцевого самоврядування, міжетнічних відносин та антикорупційної діяльності;</w:t>
            </w:r>
            <w:r w:rsidR="007006ED" w:rsidRPr="00A31DA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регіонального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розвитку</w:t>
            </w:r>
            <w:r w:rsidRPr="00FC06DA">
              <w:rPr>
                <w:rStyle w:val="FontStyle11"/>
                <w:lang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eastAsia="uk-UA"/>
              </w:rPr>
              <w:t>містобудування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архітектури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="007006ED" w:rsidRPr="00A31DA0">
              <w:rPr>
                <w:rStyle w:val="FontStyle11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6ED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7006ED" w:rsidRPr="00A31DA0" w:rsidRDefault="007006ED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7006ED" w:rsidRPr="00A31DA0" w:rsidRDefault="00FC06DA" w:rsidP="00670D89">
            <w:pPr>
              <w:pStyle w:val="Style5"/>
              <w:widowControl/>
              <w:spacing w:line="240" w:lineRule="auto"/>
              <w:ind w:left="5" w:hanging="5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внесення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змін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="00670D89">
              <w:rPr>
                <w:rStyle w:val="FontStyle11"/>
                <w:lang w:val="uk-UA" w:eastAsia="uk-UA"/>
              </w:rPr>
              <w:t xml:space="preserve">Комплексної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туризму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2016-2020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7006ED" w:rsidRPr="00A31DA0" w:rsidRDefault="00FC06DA" w:rsidP="00AF7C5C">
            <w:pPr>
              <w:jc w:val="center"/>
              <w:rPr>
                <w:rStyle w:val="FontStyle11"/>
                <w:lang w:eastAsia="uk-UA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транскордонного співробітництва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7006ED" w:rsidRPr="00A31DA0" w:rsidRDefault="00FC06DA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Відділ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з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питань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туризму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6ED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7006ED" w:rsidRPr="00A31DA0" w:rsidRDefault="007006ED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240" w:lineRule="auto"/>
              <w:ind w:left="72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7006ED" w:rsidRPr="00A31DA0" w:rsidRDefault="007006ED" w:rsidP="00AF7C5C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A31DA0">
              <w:rPr>
                <w:rStyle w:val="FontStyle11"/>
                <w:lang w:val="uk-UA" w:eastAsia="uk-UA"/>
              </w:rPr>
              <w:t>Про затвер</w:t>
            </w:r>
            <w:r w:rsidR="00FC06DA">
              <w:rPr>
                <w:rStyle w:val="FontStyle11"/>
                <w:lang w:val="uk-UA" w:eastAsia="uk-UA"/>
              </w:rPr>
              <w:t>дження обласного бюджету на 2018</w:t>
            </w:r>
            <w:r w:rsidRPr="00A31DA0">
              <w:rPr>
                <w:rStyle w:val="FontStyle11"/>
                <w:lang w:val="uk-UA" w:eastAsia="uk-UA"/>
              </w:rPr>
              <w:t xml:space="preserve"> рік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7006ED" w:rsidRPr="00A31DA0" w:rsidRDefault="007006ED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</w:p>
          <w:p w:rsidR="007006ED" w:rsidRPr="00A31DA0" w:rsidRDefault="007006ED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6ED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7006ED" w:rsidRPr="00A31DA0" w:rsidRDefault="007006ED" w:rsidP="007006ED">
            <w:pPr>
              <w:pStyle w:val="Style5"/>
              <w:widowControl/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spacing w:line="324" w:lineRule="exact"/>
              <w:ind w:left="72" w:right="576" w:firstLine="0"/>
              <w:rPr>
                <w:rStyle w:val="FontStyle11"/>
                <w:lang w:val="uk-UA" w:eastAsia="uk-UA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7006ED" w:rsidRPr="00A31DA0" w:rsidRDefault="007006ED" w:rsidP="00AF7C5C">
            <w:pPr>
              <w:pStyle w:val="Style5"/>
              <w:widowControl/>
              <w:spacing w:line="240" w:lineRule="auto"/>
              <w:ind w:right="576" w:firstLine="5"/>
              <w:rPr>
                <w:rStyle w:val="FontStyle11"/>
                <w:lang w:val="uk-UA" w:eastAsia="uk-UA"/>
              </w:rPr>
            </w:pPr>
            <w:r w:rsidRPr="00A31DA0">
              <w:rPr>
                <w:rStyle w:val="FontStyle11"/>
                <w:lang w:val="uk-UA" w:eastAsia="uk-UA"/>
              </w:rPr>
              <w:t>Про затвердження Програми економічного і соціального розви</w:t>
            </w:r>
            <w:r w:rsidR="00FC06DA">
              <w:rPr>
                <w:rStyle w:val="FontStyle11"/>
                <w:lang w:val="uk-UA" w:eastAsia="uk-UA"/>
              </w:rPr>
              <w:t>тку Чернівецької області на 2018</w:t>
            </w:r>
            <w:r w:rsidRPr="00A31DA0">
              <w:rPr>
                <w:rStyle w:val="FontStyle11"/>
                <w:lang w:val="uk-UA" w:eastAsia="uk-UA"/>
              </w:rPr>
              <w:t xml:space="preserve"> рік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7006ED" w:rsidRPr="00A31DA0" w:rsidRDefault="007006ED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A31DA0">
              <w:rPr>
                <w:rStyle w:val="FontStyle11"/>
                <w:lang w:eastAsia="uk-UA"/>
              </w:rPr>
              <w:t>Департамент економічного розвитку облдержадміністрації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6ED" w:rsidRPr="00A31DA0" w:rsidTr="00AF7C5C">
        <w:trPr>
          <w:cantSplit/>
        </w:trPr>
        <w:tc>
          <w:tcPr>
            <w:tcW w:w="540" w:type="dxa"/>
            <w:tcBorders>
              <w:left w:val="single" w:sz="4" w:space="0" w:color="auto"/>
            </w:tcBorders>
          </w:tcPr>
          <w:p w:rsidR="007006ED" w:rsidRPr="00A31DA0" w:rsidRDefault="007006ED" w:rsidP="007006ED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8"/>
              </w:tabs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4" w:type="dxa"/>
            <w:tcBorders>
              <w:left w:val="single" w:sz="4" w:space="0" w:color="auto"/>
            </w:tcBorders>
            <w:shd w:val="clear" w:color="auto" w:fill="auto"/>
          </w:tcPr>
          <w:p w:rsidR="007006ED" w:rsidRPr="00A31DA0" w:rsidRDefault="007006ED" w:rsidP="00AF7C5C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sz w:val="24"/>
                <w:szCs w:val="24"/>
              </w:rPr>
              <w:t>Про п</w:t>
            </w:r>
            <w:r>
              <w:rPr>
                <w:rFonts w:ascii="Times New Roman" w:hAnsi="Times New Roman"/>
                <w:sz w:val="24"/>
                <w:szCs w:val="24"/>
              </w:rPr>
              <w:t>лан роботи обласної ради на 201</w:t>
            </w:r>
            <w:r w:rsidR="00FC06DA">
              <w:rPr>
                <w:rFonts w:ascii="Times New Roman" w:hAnsi="Times New Roman"/>
                <w:sz w:val="24"/>
                <w:szCs w:val="24"/>
              </w:rPr>
              <w:t>8</w:t>
            </w:r>
            <w:r w:rsidRPr="00A31DA0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6876" w:type="dxa"/>
            <w:tcBorders>
              <w:right w:val="nil"/>
            </w:tcBorders>
            <w:shd w:val="clear" w:color="auto" w:fill="auto"/>
          </w:tcPr>
          <w:p w:rsidR="007006ED" w:rsidRPr="00A31DA0" w:rsidRDefault="007006ED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Постійні комісії обласної ради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7006ED" w:rsidRPr="00FC06DA" w:rsidRDefault="007006ED" w:rsidP="00AF7C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>Виконавчий апарат обласної ради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6ED" w:rsidRPr="00A31DA0" w:rsidRDefault="007006ED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0442" w:rsidRDefault="00C30442" w:rsidP="007006ED">
      <w:pPr>
        <w:pStyle w:val="a3"/>
        <w:rPr>
          <w:sz w:val="24"/>
          <w:szCs w:val="24"/>
        </w:rPr>
      </w:pPr>
    </w:p>
    <w:p w:rsidR="00C30442" w:rsidRDefault="00C3044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7006ED" w:rsidRDefault="007006ED" w:rsidP="007006ED">
      <w:pPr>
        <w:pStyle w:val="a3"/>
        <w:rPr>
          <w:sz w:val="24"/>
          <w:szCs w:val="24"/>
        </w:rPr>
      </w:pPr>
    </w:p>
    <w:p w:rsidR="00C30442" w:rsidRDefault="00EB2F7B" w:rsidP="00C30442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2. </w:t>
      </w:r>
      <w:r w:rsidR="00C30442" w:rsidRPr="00C24445">
        <w:rPr>
          <w:rFonts w:ascii="Times New Roman" w:hAnsi="Times New Roman"/>
          <w:b/>
          <w:szCs w:val="28"/>
        </w:rPr>
        <w:t>Проекти регуляторних актів</w:t>
      </w:r>
    </w:p>
    <w:p w:rsidR="00C30442" w:rsidRPr="00C24445" w:rsidRDefault="00C30442" w:rsidP="00C30442">
      <w:pPr>
        <w:jc w:val="center"/>
        <w:rPr>
          <w:rFonts w:ascii="Times New Roman" w:hAnsi="Times New Roman"/>
          <w:b/>
          <w:szCs w:val="28"/>
        </w:rPr>
      </w:pPr>
    </w:p>
    <w:tbl>
      <w:tblPr>
        <w:tblW w:w="151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5353"/>
        <w:gridCol w:w="7695"/>
        <w:gridCol w:w="1440"/>
      </w:tblGrid>
      <w:tr w:rsidR="00C30442" w:rsidRPr="00415F79" w:rsidTr="00EB2F7B">
        <w:trPr>
          <w:tblHeader/>
        </w:trPr>
        <w:tc>
          <w:tcPr>
            <w:tcW w:w="632" w:type="dxa"/>
          </w:tcPr>
          <w:p w:rsidR="00C30442" w:rsidRPr="00415F79" w:rsidRDefault="00C30442" w:rsidP="00452F8F">
            <w:pPr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415F7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53" w:type="dxa"/>
            <w:shd w:val="clear" w:color="auto" w:fill="auto"/>
            <w:vAlign w:val="center"/>
          </w:tcPr>
          <w:p w:rsidR="00C30442" w:rsidRPr="00415F79" w:rsidRDefault="00C30442" w:rsidP="00EB2F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F79">
              <w:rPr>
                <w:rFonts w:ascii="Times New Roman" w:hAnsi="Times New Roman"/>
                <w:b/>
                <w:sz w:val="24"/>
                <w:szCs w:val="24"/>
              </w:rPr>
              <w:t>Назва</w:t>
            </w:r>
            <w:r w:rsidR="00EB2F7B">
              <w:rPr>
                <w:rFonts w:ascii="Times New Roman" w:hAnsi="Times New Roman"/>
                <w:b/>
                <w:sz w:val="24"/>
                <w:szCs w:val="24"/>
              </w:rPr>
              <w:t xml:space="preserve"> проекту регуляторного акта</w:t>
            </w:r>
          </w:p>
        </w:tc>
        <w:tc>
          <w:tcPr>
            <w:tcW w:w="7695" w:type="dxa"/>
            <w:shd w:val="clear" w:color="auto" w:fill="auto"/>
            <w:vAlign w:val="center"/>
          </w:tcPr>
          <w:p w:rsidR="00C30442" w:rsidRPr="00415F79" w:rsidRDefault="00C30442" w:rsidP="00452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F79">
              <w:rPr>
                <w:rFonts w:ascii="Times New Roman" w:hAnsi="Times New Roman"/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30442" w:rsidRPr="00415F79" w:rsidRDefault="00C30442" w:rsidP="00452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F79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r w:rsidRPr="00415F79">
              <w:rPr>
                <w:rFonts w:ascii="Times New Roman" w:hAnsi="Times New Roman"/>
                <w:b/>
                <w:sz w:val="24"/>
                <w:szCs w:val="24"/>
              </w:rPr>
              <w:br/>
              <w:t>виконання</w:t>
            </w:r>
          </w:p>
        </w:tc>
      </w:tr>
      <w:tr w:rsidR="00C30442" w:rsidRPr="00415F79" w:rsidTr="00EB2F7B">
        <w:trPr>
          <w:trHeight w:val="645"/>
        </w:trPr>
        <w:tc>
          <w:tcPr>
            <w:tcW w:w="632" w:type="dxa"/>
          </w:tcPr>
          <w:p w:rsidR="00C30442" w:rsidRPr="00415F79" w:rsidRDefault="005F6222" w:rsidP="00452F8F">
            <w:pPr>
              <w:pStyle w:val="a8"/>
              <w:spacing w:line="322" w:lineRule="exact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1.</w:t>
            </w:r>
          </w:p>
        </w:tc>
        <w:tc>
          <w:tcPr>
            <w:tcW w:w="5353" w:type="dxa"/>
            <w:shd w:val="clear" w:color="auto" w:fill="auto"/>
          </w:tcPr>
          <w:p w:rsidR="00C30442" w:rsidRPr="00415F79" w:rsidRDefault="005F6222" w:rsidP="005F62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Розпорядження голови обласної ради</w:t>
            </w:r>
            <w:r w:rsidR="00C23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"Про визначення мінімальної вартості місячної оренди одного</w:t>
            </w:r>
            <w:r w:rsidR="00C23F75">
              <w:rPr>
                <w:rFonts w:ascii="Times New Roman" w:hAnsi="Times New Roman"/>
                <w:sz w:val="24"/>
                <w:szCs w:val="24"/>
              </w:rPr>
              <w:t xml:space="preserve"> квадратного метра загальної пло</w:t>
            </w:r>
            <w:r>
              <w:rPr>
                <w:rFonts w:ascii="Times New Roman" w:hAnsi="Times New Roman"/>
                <w:sz w:val="24"/>
                <w:szCs w:val="24"/>
              </w:rPr>
              <w:t>щі нерухомого майна"</w:t>
            </w:r>
          </w:p>
        </w:tc>
        <w:tc>
          <w:tcPr>
            <w:tcW w:w="7695" w:type="dxa"/>
            <w:shd w:val="clear" w:color="auto" w:fill="auto"/>
          </w:tcPr>
          <w:p w:rsidR="005F6222" w:rsidRPr="00BF11D6" w:rsidRDefault="005F6222" w:rsidP="005F62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C30442" w:rsidRPr="00415F79" w:rsidRDefault="00C30442" w:rsidP="005F62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30442" w:rsidRPr="00415F79" w:rsidRDefault="005F6222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 квартал</w:t>
            </w:r>
          </w:p>
        </w:tc>
      </w:tr>
    </w:tbl>
    <w:p w:rsidR="00C30442" w:rsidRDefault="00C30442" w:rsidP="007006ED">
      <w:pPr>
        <w:pStyle w:val="a3"/>
        <w:rPr>
          <w:sz w:val="24"/>
          <w:szCs w:val="24"/>
        </w:rPr>
      </w:pPr>
    </w:p>
    <w:p w:rsidR="00A0298D" w:rsidRPr="00317AFA" w:rsidRDefault="007006ED" w:rsidP="00A0298D">
      <w:pPr>
        <w:jc w:val="center"/>
        <w:rPr>
          <w:color w:val="FF0000"/>
          <w:sz w:val="26"/>
          <w:szCs w:val="26"/>
        </w:rPr>
      </w:pPr>
      <w:r>
        <w:rPr>
          <w:sz w:val="24"/>
          <w:szCs w:val="24"/>
        </w:rPr>
        <w:br w:type="page"/>
      </w:r>
      <w:r w:rsidR="00A0298D" w:rsidRPr="00317AFA">
        <w:rPr>
          <w:color w:val="FF0000"/>
          <w:sz w:val="26"/>
          <w:szCs w:val="26"/>
        </w:rPr>
        <w:lastRenderedPageBreak/>
        <w:t xml:space="preserve"> </w:t>
      </w:r>
    </w:p>
    <w:p w:rsidR="007006ED" w:rsidRPr="00EB2F7B" w:rsidRDefault="00EB2F7B" w:rsidP="007006ED">
      <w:pPr>
        <w:pStyle w:val="a3"/>
        <w:rPr>
          <w:szCs w:val="28"/>
        </w:rPr>
      </w:pPr>
      <w:r w:rsidRPr="00EB2F7B">
        <w:rPr>
          <w:szCs w:val="28"/>
        </w:rPr>
        <w:t xml:space="preserve">3. </w:t>
      </w:r>
      <w:r w:rsidR="007006ED" w:rsidRPr="00EB2F7B">
        <w:rPr>
          <w:szCs w:val="28"/>
        </w:rPr>
        <w:t>Питання, що плануються до розгляду на засіданнях колегії обласної ради</w:t>
      </w:r>
    </w:p>
    <w:p w:rsidR="007006ED" w:rsidRPr="00F803A5" w:rsidRDefault="007006ED" w:rsidP="007006ED">
      <w:pPr>
        <w:pStyle w:val="a3"/>
        <w:rPr>
          <w:sz w:val="16"/>
          <w:szCs w:val="16"/>
        </w:rPr>
      </w:pPr>
    </w:p>
    <w:tbl>
      <w:tblPr>
        <w:tblW w:w="14800" w:type="dxa"/>
        <w:tblInd w:w="2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800"/>
        <w:gridCol w:w="7200"/>
        <w:gridCol w:w="1800"/>
      </w:tblGrid>
      <w:tr w:rsidR="001F5FF8" w:rsidRPr="00D6436E" w:rsidTr="001F5FF8">
        <w:trPr>
          <w:cantSplit/>
          <w:trHeight w:val="70"/>
        </w:trPr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36E">
              <w:rPr>
                <w:rFonts w:ascii="Times New Roman" w:hAnsi="Times New Roman"/>
                <w:b/>
                <w:sz w:val="24"/>
                <w:szCs w:val="24"/>
              </w:rPr>
              <w:t>Назва питання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36E">
              <w:rPr>
                <w:rFonts w:ascii="Times New Roman" w:hAnsi="Times New Roman"/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36E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1F5FF8" w:rsidRPr="00D6436E" w:rsidTr="001F5FF8">
        <w:trPr>
          <w:cantSplit/>
          <w:trHeight w:val="548"/>
        </w:trPr>
        <w:tc>
          <w:tcPr>
            <w:tcW w:w="58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1. Про дату проведення, порядок денний і регламент роботи сесій обласної ради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Голова обласної ради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Впродовж року</w:t>
            </w:r>
          </w:p>
        </w:tc>
      </w:tr>
      <w:tr w:rsidR="001F5FF8" w:rsidRPr="00D6436E" w:rsidTr="001F5FF8">
        <w:trPr>
          <w:cantSplit/>
          <w:trHeight w:val="548"/>
        </w:trPr>
        <w:tc>
          <w:tcPr>
            <w:tcW w:w="58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 xml:space="preserve">2. Про </w:t>
            </w:r>
            <w:r>
              <w:rPr>
                <w:rFonts w:ascii="Times New Roman" w:hAnsi="Times New Roman"/>
                <w:sz w:val="24"/>
                <w:szCs w:val="24"/>
              </w:rPr>
              <w:t>підсумки виконання зведеного бюджету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 області за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фінансів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 облдержадміністрації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І квартал</w:t>
            </w:r>
          </w:p>
        </w:tc>
      </w:tr>
      <w:tr w:rsidR="001F5FF8" w:rsidRPr="00D6436E" w:rsidTr="001F5FF8">
        <w:trPr>
          <w:cantSplit/>
          <w:trHeight w:val="548"/>
        </w:trPr>
        <w:tc>
          <w:tcPr>
            <w:tcW w:w="58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556F2">
              <w:rPr>
                <w:rFonts w:ascii="Times New Roman" w:hAnsi="Times New Roman"/>
                <w:sz w:val="24"/>
                <w:szCs w:val="24"/>
              </w:rPr>
              <w:t xml:space="preserve">Про стан виконання ремонтних робіт та утримання автомобільних доріг загального користування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державного і місцевого значення </w:t>
            </w:r>
            <w:r w:rsidRPr="007556F2">
              <w:rPr>
                <w:rFonts w:ascii="Times New Roman" w:hAnsi="Times New Roman"/>
                <w:sz w:val="24"/>
                <w:szCs w:val="24"/>
              </w:rPr>
              <w:t>Чернівецької області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F5FF8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автомобільних доріг у Чернівецькій області;</w:t>
            </w: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Управління інфраструктури 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>облдержадміністрації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ІІ квартал</w:t>
            </w:r>
          </w:p>
        </w:tc>
      </w:tr>
      <w:tr w:rsidR="001F5FF8" w:rsidRPr="00D6436E" w:rsidTr="001F5FF8">
        <w:trPr>
          <w:cantSplit/>
          <w:trHeight w:val="548"/>
        </w:trPr>
        <w:tc>
          <w:tcPr>
            <w:tcW w:w="58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Про стан реалізації на території області Закону України «Про добровільне об’єднання територіальних громад»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F5FF8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Управління регіонального розвитку , містобудування та архітектури облдержадміністрації;</w:t>
            </w:r>
          </w:p>
          <w:p w:rsidR="001F5FF8" w:rsidRPr="00D22E4F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E4F">
              <w:rPr>
                <w:rFonts w:ascii="Times New Roman" w:hAnsi="Times New Roman"/>
                <w:sz w:val="24"/>
                <w:szCs w:val="24"/>
              </w:rPr>
              <w:t>центру розвитку місцевого самоврядування в Чернівецькій області</w:t>
            </w:r>
          </w:p>
        </w:tc>
        <w:tc>
          <w:tcPr>
            <w:tcW w:w="1800" w:type="dxa"/>
            <w:vMerge w:val="restart"/>
          </w:tcPr>
          <w:p w:rsidR="001F5FF8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ІІІ квартал</w:t>
            </w:r>
          </w:p>
        </w:tc>
      </w:tr>
      <w:tr w:rsidR="001F5FF8" w:rsidRPr="00D6436E" w:rsidTr="001F5FF8">
        <w:trPr>
          <w:cantSplit/>
          <w:trHeight w:val="548"/>
        </w:trPr>
        <w:tc>
          <w:tcPr>
            <w:tcW w:w="58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. Про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хід 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підготовки бюджетних установ </w:t>
            </w:r>
            <w:r>
              <w:rPr>
                <w:rFonts w:ascii="Times New Roman" w:hAnsi="Times New Roman"/>
                <w:sz w:val="24"/>
                <w:szCs w:val="24"/>
              </w:rPr>
              <w:t>і житлово-комунального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 господарств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 до роботи в осінньо-зимовий період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F5FF8" w:rsidRDefault="001F5FF8" w:rsidP="001F5FF8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D6436E">
              <w:rPr>
                <w:lang w:val="uk-UA"/>
              </w:rPr>
              <w:t xml:space="preserve"> </w:t>
            </w:r>
            <w:r>
              <w:rPr>
                <w:lang w:val="uk-UA"/>
              </w:rPr>
              <w:t>житлово-комунального господарства</w:t>
            </w:r>
            <w:r w:rsidRPr="00D6436E">
              <w:rPr>
                <w:lang w:val="uk-UA"/>
              </w:rPr>
              <w:t xml:space="preserve"> облдержадміністрації;</w:t>
            </w:r>
          </w:p>
          <w:p w:rsidR="001F5FF8" w:rsidRPr="00D6436E" w:rsidRDefault="001F5FF8" w:rsidP="001F5FF8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Департамент соціального захисту населення облдержадміністрації;</w:t>
            </w:r>
          </w:p>
          <w:p w:rsidR="001F5FF8" w:rsidRPr="00D6436E" w:rsidRDefault="001F5FF8" w:rsidP="001F5FF8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6E">
              <w:rPr>
                <w:lang w:val="uk-UA"/>
              </w:rPr>
              <w:t>Департамент освіти і науки</w:t>
            </w:r>
            <w:r w:rsidRPr="00D6436E">
              <w:t xml:space="preserve"> облдержадміністрації</w:t>
            </w:r>
            <w:r w:rsidRPr="00D6436E">
              <w:rPr>
                <w:lang w:val="uk-UA"/>
              </w:rPr>
              <w:t>;</w:t>
            </w: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Департамент охорони здоров’я;</w:t>
            </w: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>правління культури облдержадміністрації</w:t>
            </w:r>
          </w:p>
        </w:tc>
        <w:tc>
          <w:tcPr>
            <w:tcW w:w="1800" w:type="dxa"/>
            <w:vMerge/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FF8" w:rsidRPr="00D6436E" w:rsidTr="001F5FF8">
        <w:trPr>
          <w:cantSplit/>
          <w:trHeight w:val="548"/>
        </w:trPr>
        <w:tc>
          <w:tcPr>
            <w:tcW w:w="5800" w:type="dxa"/>
            <w:tcBorders>
              <w:bottom w:val="single" w:sz="4" w:space="0" w:color="auto"/>
            </w:tcBorders>
          </w:tcPr>
          <w:p w:rsidR="001F5FF8" w:rsidRDefault="001F5FF8" w:rsidP="001F5F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Про використання коштів фонду регіонального розвитку, субвенції з державного бюджету місцевим бюджетам на соціально-економічний розвиток окремих територій, субвенції з державного бюджету на розвиток інфраструктури об’єднаних територіальних громад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F5FF8" w:rsidRDefault="001F5FF8" w:rsidP="001F5FF8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Департамент фінансів </w:t>
            </w:r>
            <w:r w:rsidRPr="006C30F9">
              <w:rPr>
                <w:lang w:val="uk-UA"/>
              </w:rPr>
              <w:t>облдержадміністрації</w:t>
            </w:r>
            <w:r>
              <w:rPr>
                <w:lang w:val="uk-UA"/>
              </w:rPr>
              <w:t>;</w:t>
            </w:r>
          </w:p>
          <w:p w:rsidR="001F5FF8" w:rsidRDefault="001F5FF8" w:rsidP="001F5FF8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6C30F9">
              <w:rPr>
                <w:lang w:val="uk-UA"/>
              </w:rPr>
              <w:t>Управління капітального будівництва облдержадміністрації</w:t>
            </w:r>
          </w:p>
          <w:p w:rsidR="001F5FF8" w:rsidRPr="0034159B" w:rsidRDefault="001F5FF8" w:rsidP="001F5FF8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800" w:type="dxa"/>
            <w:vMerge w:val="restart"/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IV квартал</w:t>
            </w:r>
          </w:p>
        </w:tc>
      </w:tr>
      <w:tr w:rsidR="001F5FF8" w:rsidRPr="00D6436E" w:rsidTr="001F5FF8">
        <w:trPr>
          <w:cantSplit/>
          <w:trHeight w:val="548"/>
        </w:trPr>
        <w:tc>
          <w:tcPr>
            <w:tcW w:w="58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>. Про проект плану роботи обласної ради на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6436E">
              <w:rPr>
                <w:rFonts w:ascii="Times New Roman" w:hAnsi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36E">
              <w:rPr>
                <w:rFonts w:ascii="Times New Roman" w:hAnsi="Times New Roman"/>
                <w:sz w:val="24"/>
                <w:szCs w:val="24"/>
              </w:rPr>
              <w:t>Виконавчий апарат обласної ради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F5FF8" w:rsidRPr="00D6436E" w:rsidRDefault="001F5FF8" w:rsidP="001F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6ED" w:rsidRPr="00FB189A" w:rsidRDefault="007006ED" w:rsidP="007006ED">
      <w:pPr>
        <w:rPr>
          <w:rFonts w:ascii="Times New Roman" w:hAnsi="Times New Roman"/>
          <w:b/>
        </w:rPr>
      </w:pPr>
    </w:p>
    <w:p w:rsidR="007006ED" w:rsidRPr="00C24445" w:rsidRDefault="007006ED" w:rsidP="007006ED">
      <w:pPr>
        <w:jc w:val="center"/>
        <w:rPr>
          <w:rFonts w:ascii="Times New Roman" w:hAnsi="Times New Roman"/>
          <w:sz w:val="24"/>
          <w:szCs w:val="24"/>
        </w:rPr>
      </w:pPr>
      <w:r w:rsidRPr="00FB189A">
        <w:rPr>
          <w:rFonts w:ascii="Times New Roman" w:hAnsi="Times New Roman"/>
          <w:b/>
        </w:rPr>
        <w:br w:type="page"/>
      </w:r>
    </w:p>
    <w:p w:rsidR="007006ED" w:rsidRPr="00FB189A" w:rsidRDefault="00EB2F7B" w:rsidP="007006E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</w:t>
      </w:r>
      <w:r w:rsidR="007006ED" w:rsidRPr="00FB189A">
        <w:rPr>
          <w:rFonts w:ascii="Times New Roman" w:hAnsi="Times New Roman"/>
          <w:b/>
        </w:rPr>
        <w:t>Перелік питань, що планується для розгляду на засіданнях постійних комісій обласної ради</w:t>
      </w:r>
    </w:p>
    <w:p w:rsidR="007006ED" w:rsidRPr="00F803A5" w:rsidRDefault="007006ED" w:rsidP="007006ED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0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108"/>
        <w:gridCol w:w="6967"/>
        <w:gridCol w:w="1438"/>
      </w:tblGrid>
      <w:tr w:rsidR="007006ED" w:rsidRPr="00BF11D6" w:rsidTr="007006ED">
        <w:trPr>
          <w:tblHeader/>
        </w:trPr>
        <w:tc>
          <w:tcPr>
            <w:tcW w:w="540" w:type="dxa"/>
          </w:tcPr>
          <w:p w:rsidR="007006ED" w:rsidRPr="00BF11D6" w:rsidRDefault="007006ED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108" w:type="dxa"/>
            <w:shd w:val="clear" w:color="auto" w:fill="auto"/>
            <w:vAlign w:val="center"/>
          </w:tcPr>
          <w:p w:rsidR="007006ED" w:rsidRPr="00BF11D6" w:rsidRDefault="007006ED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Назва питання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006ED" w:rsidRPr="00BF11D6" w:rsidRDefault="007006ED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006ED" w:rsidRPr="00BF11D6" w:rsidRDefault="007006ED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br/>
              <w:t>виконання</w:t>
            </w: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22" w:lineRule="exact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lang w:val="uk-UA" w:eastAsia="uk-UA"/>
              </w:rPr>
              <w:t>1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317AFA">
            <w:pPr>
              <w:pStyle w:val="Style5"/>
              <w:widowControl/>
              <w:spacing w:line="322" w:lineRule="exact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lang w:val="uk-UA" w:eastAsia="uk-UA"/>
              </w:rPr>
              <w:t>Про виконання обласного бюджету за 2016 рік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BF11D6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38" w:type="dxa"/>
            <w:vMerge w:val="restart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І квартал</w:t>
            </w: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22" w:lineRule="exact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lang w:val="uk-UA" w:eastAsia="uk-UA"/>
              </w:rPr>
              <w:t>2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Style5"/>
              <w:widowControl/>
              <w:spacing w:line="322" w:lineRule="exact"/>
              <w:rPr>
                <w:rStyle w:val="FontStyle11"/>
                <w:lang w:val="uk-UA" w:eastAsia="uk-UA"/>
              </w:rPr>
            </w:pPr>
            <w:r w:rsidRPr="00BF11D6">
              <w:rPr>
                <w:lang w:val="uk-UA"/>
              </w:rPr>
              <w:t>Про виконання Регіональної програми розвитку малого і середнього підприємництва у Чернівецькій області на 2015-2016 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транскордонного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співробітництва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893322" w:rsidRPr="00BF11D6" w:rsidRDefault="00893322" w:rsidP="00FE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Департамент економічного розвитку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22" w:lineRule="exact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lang w:val="uk-UA" w:eastAsia="uk-UA"/>
              </w:rPr>
              <w:t>3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317AFA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lang w:eastAsia="uk-UA"/>
              </w:rPr>
              <w:t>Про хід виконання Комплексної програми енергоефективності, енергозбереження та раціонального використання паливно-енергетичних ресурсів Чернівецької області на 2011-2016 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паливно-енергетичного комплексу,</w:t>
            </w:r>
            <w:r w:rsidRPr="00BF11D6">
              <w:rPr>
                <w:rFonts w:hint="eastAsia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житлово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комунального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господарства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надзвичайних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ситуацій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893322" w:rsidRPr="00BF11D6" w:rsidRDefault="00893322" w:rsidP="008548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Управління житлово-комунального господарства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22" w:lineRule="exact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4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E86E17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lang w:eastAsia="uk-UA"/>
              </w:rPr>
              <w:t xml:space="preserve">Про проведення спільного виїзного </w:t>
            </w:r>
            <w:r w:rsidRPr="00BF11D6">
              <w:rPr>
                <w:rStyle w:val="FontStyle11"/>
                <w:rFonts w:hint="eastAsia"/>
                <w:lang w:eastAsia="uk-UA"/>
              </w:rPr>
              <w:t>засідання</w:t>
            </w:r>
            <w:r w:rsidRPr="00BF11D6">
              <w:rPr>
                <w:rStyle w:val="FontStyle11"/>
                <w:lang w:eastAsia="uk-UA"/>
              </w:rPr>
              <w:t xml:space="preserve"> з </w:t>
            </w:r>
            <w:r w:rsidRPr="00BF11D6">
              <w:rPr>
                <w:rStyle w:val="FontStyle11"/>
                <w:rFonts w:hint="eastAsia"/>
                <w:lang w:eastAsia="uk-UA"/>
              </w:rPr>
              <w:t>постійн</w:t>
            </w:r>
            <w:r w:rsidRPr="00BF11D6">
              <w:rPr>
                <w:rStyle w:val="FontStyle11"/>
                <w:lang w:eastAsia="uk-UA"/>
              </w:rPr>
              <w:t xml:space="preserve">ими </w:t>
            </w:r>
            <w:r w:rsidRPr="00BF11D6">
              <w:rPr>
                <w:rStyle w:val="FontStyle11"/>
                <w:rFonts w:hint="eastAsia"/>
                <w:lang w:eastAsia="uk-UA"/>
              </w:rPr>
              <w:t>комісі</w:t>
            </w:r>
            <w:r w:rsidRPr="00BF11D6">
              <w:rPr>
                <w:rStyle w:val="FontStyle11"/>
                <w:lang w:eastAsia="uk-UA"/>
              </w:rPr>
              <w:t xml:space="preserve">ями та </w:t>
            </w:r>
            <w:r w:rsidRPr="00BF11D6">
              <w:rPr>
                <w:rStyle w:val="FontStyle11"/>
                <w:rFonts w:hint="eastAsia"/>
                <w:lang w:eastAsia="uk-UA"/>
              </w:rPr>
              <w:t>представниками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галузевих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департаментів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Чернівецької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державної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адміністрації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метою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надання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практичної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допомоги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керівникам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питань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функціонування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закладів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базі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Комунального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закладу</w:t>
            </w:r>
            <w:r w:rsidRPr="00BF11D6">
              <w:rPr>
                <w:rStyle w:val="FontStyle11"/>
                <w:lang w:eastAsia="uk-UA"/>
              </w:rPr>
              <w:t xml:space="preserve"> "</w:t>
            </w:r>
            <w:r w:rsidRPr="00BF11D6">
              <w:rPr>
                <w:rStyle w:val="FontStyle11"/>
                <w:rFonts w:hint="eastAsia"/>
                <w:lang w:eastAsia="uk-UA"/>
              </w:rPr>
              <w:t>Чернівецька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спеціальна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загальноосвітня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школа</w:t>
            </w:r>
            <w:r w:rsidRPr="00BF11D6">
              <w:rPr>
                <w:rStyle w:val="FontStyle11"/>
                <w:lang w:eastAsia="uk-UA"/>
              </w:rPr>
              <w:t>-</w:t>
            </w:r>
            <w:r w:rsidRPr="00BF11D6">
              <w:rPr>
                <w:rStyle w:val="FontStyle11"/>
                <w:rFonts w:hint="eastAsia"/>
                <w:lang w:eastAsia="uk-UA"/>
              </w:rPr>
              <w:t>інтернат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№</w:t>
            </w:r>
            <w:r w:rsidRPr="00BF11D6">
              <w:rPr>
                <w:rStyle w:val="FontStyle11"/>
                <w:lang w:eastAsia="uk-UA"/>
              </w:rPr>
              <w:t xml:space="preserve"> 2"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24" w:lineRule="exact"/>
              <w:ind w:firstLine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5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Style5"/>
              <w:widowControl/>
              <w:spacing w:line="324" w:lineRule="exact"/>
              <w:ind w:firstLine="2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в</w:t>
            </w:r>
            <w:r w:rsidRPr="00BF11D6">
              <w:rPr>
                <w:rStyle w:val="FontStyle11"/>
                <w:lang w:val="uk-UA" w:eastAsia="uk-UA"/>
              </w:rPr>
              <w:t xml:space="preserve"> 2016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Регіональної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забезпечення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інформаційних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потреб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населення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BF11D6">
              <w:rPr>
                <w:rStyle w:val="FontStyle11"/>
                <w:lang w:val="uk-UA" w:eastAsia="uk-UA"/>
              </w:rPr>
              <w:t xml:space="preserve">,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відзначення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свят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державного</w:t>
            </w:r>
            <w:r w:rsidRPr="00BF11D6">
              <w:rPr>
                <w:rStyle w:val="FontStyle11"/>
                <w:lang w:val="uk-UA" w:eastAsia="uk-UA"/>
              </w:rPr>
              <w:t xml:space="preserve">,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регіонального</w:t>
            </w:r>
            <w:r w:rsidRPr="00BF11D6">
              <w:rPr>
                <w:rStyle w:val="FontStyle11"/>
                <w:lang w:val="uk-UA" w:eastAsia="uk-UA"/>
              </w:rPr>
              <w:t xml:space="preserve">,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місцевого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значення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здійснення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представницьких</w:t>
            </w:r>
            <w:r w:rsidRPr="00BF11D6">
              <w:rPr>
                <w:rStyle w:val="FontStyle11"/>
                <w:lang w:val="uk-UA" w:eastAsia="uk-UA"/>
              </w:rPr>
              <w:t xml:space="preserve">,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інших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заходів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BF11D6">
              <w:rPr>
                <w:rStyle w:val="FontStyle11"/>
                <w:lang w:val="uk-UA" w:eastAsia="uk-UA"/>
              </w:rPr>
              <w:t xml:space="preserve"> 2016-2020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300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Відділ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8C7">
              <w:rPr>
                <w:rFonts w:ascii="Times New Roman" w:hAnsi="Times New Roman"/>
                <w:sz w:val="24"/>
                <w:szCs w:val="24"/>
              </w:rPr>
              <w:t>комунікацій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громадськістю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24" w:lineRule="exact"/>
              <w:ind w:firstLine="10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6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Style5"/>
              <w:widowControl/>
              <w:spacing w:line="324" w:lineRule="exact"/>
              <w:ind w:firstLine="10"/>
              <w:rPr>
                <w:rStyle w:val="FontStyle11"/>
                <w:lang w:val="uk-UA" w:eastAsia="uk-UA"/>
              </w:rPr>
            </w:pPr>
            <w:r w:rsidRPr="00BF11D6">
              <w:rPr>
                <w:szCs w:val="28"/>
              </w:rPr>
              <w:t>Про хід виконання у 2016 році Комплексної програми оздоровлення та відпочинку дітей Чернівецької області на 2016-2020 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Управління молоді та спорту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19" w:lineRule="exact"/>
              <w:ind w:left="14" w:right="1830" w:hanging="14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7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Style5"/>
              <w:widowControl/>
              <w:spacing w:line="319" w:lineRule="exact"/>
              <w:ind w:left="14" w:right="631" w:hanging="14"/>
              <w:rPr>
                <w:rStyle w:val="FontStyle11"/>
                <w:lang w:val="uk-UA" w:eastAsia="uk-UA"/>
              </w:rPr>
            </w:pPr>
            <w:r w:rsidRPr="00BF11D6">
              <w:rPr>
                <w:szCs w:val="28"/>
              </w:rPr>
              <w:t xml:space="preserve">Про хід виконання у 2016 році  Регіональної програми розвитку фізичної культури і спорту на  </w:t>
            </w:r>
            <w:r w:rsidRPr="00BF11D6">
              <w:rPr>
                <w:szCs w:val="28"/>
              </w:rPr>
              <w:lastRenderedPageBreak/>
              <w:t>період 2013-2017 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2A55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2A55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Управління молоді та спорту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19" w:lineRule="exact"/>
              <w:ind w:left="14" w:right="631" w:hanging="14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lastRenderedPageBreak/>
              <w:t>8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Style5"/>
              <w:widowControl/>
              <w:spacing w:line="319" w:lineRule="exact"/>
              <w:ind w:left="14" w:right="631" w:hanging="14"/>
              <w:rPr>
                <w:rStyle w:val="FontStyle11"/>
                <w:lang w:val="uk-UA" w:eastAsia="uk-UA"/>
              </w:rPr>
            </w:pPr>
            <w:r w:rsidRPr="00BF11D6">
              <w:rPr>
                <w:szCs w:val="28"/>
              </w:rPr>
              <w:t>Про хід виконання у 2016 році Комплексної програми молодіжної політики у Чернівецькій області на 2016-2020 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2A55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2A55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Управління молоді та спорту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19" w:lineRule="exact"/>
              <w:ind w:left="14" w:right="631" w:hanging="14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9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670D89">
            <w:pPr>
              <w:pStyle w:val="Style5"/>
              <w:widowControl/>
              <w:spacing w:line="319" w:lineRule="exact"/>
              <w:ind w:left="14" w:right="631" w:hanging="14"/>
              <w:rPr>
                <w:rStyle w:val="FontStyle11"/>
                <w:lang w:val="uk-UA" w:eastAsia="uk-UA"/>
              </w:rPr>
            </w:pPr>
            <w:r w:rsidRPr="00BF11D6">
              <w:rPr>
                <w:spacing w:val="-6"/>
                <w:szCs w:val="28"/>
              </w:rPr>
              <w:t xml:space="preserve">Про </w:t>
            </w:r>
            <w:r w:rsidRPr="00BF11D6">
              <w:rPr>
                <w:szCs w:val="28"/>
              </w:rPr>
              <w:t xml:space="preserve">виконання Програми </w:t>
            </w:r>
            <w:r>
              <w:rPr>
                <w:szCs w:val="28"/>
                <w:lang w:val="uk-UA"/>
              </w:rPr>
              <w:t>розвитку</w:t>
            </w:r>
            <w:r w:rsidRPr="00BF11D6">
              <w:rPr>
                <w:szCs w:val="28"/>
              </w:rPr>
              <w:t xml:space="preserve"> соціальних послуг для сімей, дітей та молоді в Чернівецькій області на 2012-2016 роки</w:t>
            </w:r>
          </w:p>
        </w:tc>
        <w:tc>
          <w:tcPr>
            <w:tcW w:w="6967" w:type="dxa"/>
            <w:shd w:val="clear" w:color="auto" w:fill="auto"/>
          </w:tcPr>
          <w:p w:rsidR="00893322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правих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міжетнічних відносин, місцевого самоврядування та антикорупційної діяльності;</w:t>
            </w:r>
          </w:p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Чернівецький обласний центр соціальних служб для сім’ї, дітей та молоді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Style5"/>
              <w:widowControl/>
              <w:spacing w:line="324" w:lineRule="exact"/>
              <w:ind w:left="12" w:hanging="1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10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Style5"/>
              <w:widowControl/>
              <w:spacing w:line="324" w:lineRule="exact"/>
              <w:ind w:left="12" w:hanging="12"/>
              <w:rPr>
                <w:rStyle w:val="FontStyle11"/>
                <w:lang w:val="uk-UA" w:eastAsia="uk-UA"/>
              </w:rPr>
            </w:pPr>
            <w:r w:rsidRPr="00BF11D6">
              <w:rPr>
                <w:szCs w:val="28"/>
              </w:rPr>
              <w:t>Про виконання Регіональної програми сприяння розвитку громадянського суспільства</w:t>
            </w:r>
            <w:r>
              <w:rPr>
                <w:szCs w:val="28"/>
                <w:lang w:val="uk-UA"/>
              </w:rPr>
              <w:t xml:space="preserve"> у Чернівецькій області</w:t>
            </w:r>
            <w:r w:rsidRPr="00BF11D6">
              <w:rPr>
                <w:szCs w:val="28"/>
              </w:rPr>
              <w:t xml:space="preserve"> на 2013-2016 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591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Відділ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комунікацій</w:t>
            </w:r>
            <w:r w:rsidR="0059192C">
              <w:rPr>
                <w:rFonts w:ascii="Times New Roman" w:hAnsi="Times New Roman"/>
                <w:sz w:val="24"/>
                <w:szCs w:val="24"/>
              </w:rPr>
              <w:t xml:space="preserve"> з громадськістю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11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передачу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приміщень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та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майна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обласного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комунального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закладу</w:t>
            </w:r>
            <w:r w:rsidRPr="00BF11D6">
              <w:rPr>
                <w:rStyle w:val="FontStyle11"/>
                <w:lang w:eastAsia="uk-UA"/>
              </w:rPr>
              <w:t xml:space="preserve"> «</w:t>
            </w:r>
            <w:r w:rsidRPr="00BF11D6">
              <w:rPr>
                <w:rStyle w:val="FontStyle11"/>
                <w:rFonts w:hint="eastAsia"/>
                <w:lang w:eastAsia="uk-UA"/>
              </w:rPr>
              <w:t>Дитячо</w:t>
            </w:r>
            <w:r w:rsidRPr="00BF11D6">
              <w:rPr>
                <w:rStyle w:val="FontStyle11"/>
                <w:lang w:eastAsia="uk-UA"/>
              </w:rPr>
              <w:t>-</w:t>
            </w:r>
            <w:r w:rsidRPr="00BF11D6">
              <w:rPr>
                <w:rStyle w:val="FontStyle11"/>
                <w:rFonts w:hint="eastAsia"/>
                <w:lang w:eastAsia="uk-UA"/>
              </w:rPr>
              <w:t>юнацька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спортивна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школа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м</w:t>
            </w:r>
            <w:r w:rsidRPr="00BF11D6">
              <w:rPr>
                <w:rStyle w:val="FontStyle11"/>
                <w:lang w:eastAsia="uk-UA"/>
              </w:rPr>
              <w:t xml:space="preserve">. </w:t>
            </w:r>
            <w:r w:rsidRPr="00BF11D6">
              <w:rPr>
                <w:rStyle w:val="FontStyle11"/>
                <w:rFonts w:hint="eastAsia"/>
                <w:lang w:eastAsia="uk-UA"/>
              </w:rPr>
              <w:t>Новодністровськ»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12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затвердження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Комплексної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виховання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особистості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системі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освіти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Чернівецької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області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2017-2021 </w:t>
            </w:r>
            <w:r w:rsidRPr="00BF11D6">
              <w:rPr>
                <w:rStyle w:val="FontStyle11"/>
                <w:rFonts w:hint="eastAsia"/>
                <w:lang w:eastAsia="uk-UA"/>
              </w:rPr>
              <w:t>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E143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E143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13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виконання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Регіональної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запобігання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дитячій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бездоглядності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та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захисту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прав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дитини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Чернівецькій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області</w:t>
            </w:r>
            <w:r>
              <w:rPr>
                <w:rStyle w:val="FontStyle11"/>
                <w:lang w:eastAsia="uk-UA"/>
              </w:rPr>
              <w:t xml:space="preserve"> на період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до</w:t>
            </w:r>
            <w:r w:rsidRPr="00BF11D6">
              <w:rPr>
                <w:rStyle w:val="FontStyle11"/>
                <w:lang w:eastAsia="uk-UA"/>
              </w:rPr>
              <w:t xml:space="preserve"> 2016 </w:t>
            </w:r>
            <w:r w:rsidRPr="00BF11D6">
              <w:rPr>
                <w:rStyle w:val="FontStyle11"/>
                <w:rFonts w:hint="eastAsia"/>
                <w:lang w:eastAsia="uk-UA"/>
              </w:rPr>
              <w:t>року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Служба у справах дітей </w:t>
            </w:r>
            <w:r w:rsidRPr="00BF11D6">
              <w:rPr>
                <w:rStyle w:val="FontStyle11"/>
                <w:lang w:eastAsia="uk-UA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14</w:t>
            </w:r>
          </w:p>
        </w:tc>
        <w:tc>
          <w:tcPr>
            <w:tcW w:w="6108" w:type="dxa"/>
            <w:shd w:val="clear" w:color="auto" w:fill="auto"/>
          </w:tcPr>
          <w:p w:rsidR="00893322" w:rsidRPr="00FC06DA" w:rsidRDefault="00893322" w:rsidP="00452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 xml:space="preserve">Про виконання Регіональної програми розвитку малого і середнього підприємництва у Чернівецькій області на 2015–2016 роки </w:t>
            </w:r>
          </w:p>
        </w:tc>
        <w:tc>
          <w:tcPr>
            <w:tcW w:w="6967" w:type="dxa"/>
            <w:shd w:val="clear" w:color="auto" w:fill="auto"/>
          </w:tcPr>
          <w:p w:rsidR="00893322" w:rsidRDefault="00893322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транскордонного співробітництва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893322" w:rsidRPr="00FC06DA" w:rsidRDefault="00893322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DA">
              <w:rPr>
                <w:rFonts w:ascii="Times New Roman" w:hAnsi="Times New Roman"/>
                <w:sz w:val="24"/>
                <w:szCs w:val="24"/>
              </w:rPr>
              <w:t>Департамент економічного розвитку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15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затвердження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Регіональної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розвитку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малого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середнього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підприємництва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Чернівецькій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області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2017-2018 </w:t>
            </w:r>
            <w:r w:rsidRPr="00BF11D6">
              <w:rPr>
                <w:rStyle w:val="FontStyle11"/>
                <w:rFonts w:hint="eastAsia"/>
                <w:lang w:eastAsia="uk-UA"/>
              </w:rPr>
              <w:t>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FE3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транскордонного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співробітництва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893322" w:rsidRPr="00BF11D6" w:rsidRDefault="00893322" w:rsidP="00FE3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Департамент економічного розвитку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lastRenderedPageBreak/>
              <w:t>16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Про виконання П</w:t>
            </w:r>
            <w:r w:rsidRPr="00BF11D6">
              <w:rPr>
                <w:rFonts w:ascii="Times New Roman" w:hAnsi="Times New Roman"/>
                <w:sz w:val="24"/>
                <w:szCs w:val="24"/>
                <w:lang w:eastAsia="uk-UA"/>
              </w:rPr>
              <w:t>лану заходів з реалізації у 2015-2017 роках Стратегії розвитку Чернівецької області на період  до 2020 року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FE3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</w:p>
          <w:p w:rsidR="00893322" w:rsidRPr="00BF11D6" w:rsidRDefault="00893322" w:rsidP="00FE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Департамент економічного розвитку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17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520548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виконання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Комплексної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>
              <w:rPr>
                <w:rStyle w:val="FontStyle11"/>
                <w:lang w:eastAsia="uk-UA"/>
              </w:rPr>
              <w:t>П</w:t>
            </w:r>
            <w:r w:rsidRPr="00BF11D6">
              <w:rPr>
                <w:rStyle w:val="FontStyle11"/>
                <w:rFonts w:hint="eastAsia"/>
                <w:lang w:eastAsia="uk-UA"/>
              </w:rPr>
              <w:t>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соціальної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підтримки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учасників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АТО</w:t>
            </w:r>
            <w:r w:rsidRPr="00BF11D6">
              <w:rPr>
                <w:rStyle w:val="FontStyle11"/>
                <w:lang w:eastAsia="uk-UA"/>
              </w:rPr>
              <w:t xml:space="preserve"> (</w:t>
            </w:r>
            <w:r w:rsidRPr="00BF11D6">
              <w:rPr>
                <w:rStyle w:val="FontStyle11"/>
                <w:rFonts w:hint="eastAsia"/>
                <w:lang w:eastAsia="uk-UA"/>
              </w:rPr>
              <w:t>учасників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бойових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дій</w:t>
            </w:r>
            <w:r w:rsidRPr="00BF11D6">
              <w:rPr>
                <w:rStyle w:val="FontStyle11"/>
                <w:lang w:eastAsia="uk-UA"/>
              </w:rPr>
              <w:t xml:space="preserve">) </w:t>
            </w:r>
            <w:r w:rsidRPr="00BF11D6">
              <w:rPr>
                <w:rStyle w:val="FontStyle11"/>
                <w:rFonts w:hint="eastAsia"/>
                <w:lang w:eastAsia="uk-UA"/>
              </w:rPr>
              <w:t>та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членів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їх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сімей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2015-2016 </w:t>
            </w:r>
            <w:r w:rsidRPr="00BF11D6">
              <w:rPr>
                <w:rStyle w:val="FontStyle11"/>
                <w:rFonts w:hint="eastAsia"/>
                <w:lang w:eastAsia="uk-UA"/>
              </w:rPr>
              <w:t>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lang w:eastAsia="uk-UA"/>
              </w:rPr>
              <w:t>1</w:t>
            </w:r>
            <w:r>
              <w:rPr>
                <w:rStyle w:val="FontStyle11"/>
                <w:lang w:eastAsia="uk-UA"/>
              </w:rPr>
              <w:t>8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затвердження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Комплексної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соціальної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підтримки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учасників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АТО</w:t>
            </w:r>
            <w:r w:rsidRPr="00BF11D6">
              <w:rPr>
                <w:rStyle w:val="FontStyle11"/>
                <w:lang w:eastAsia="uk-UA"/>
              </w:rPr>
              <w:t xml:space="preserve"> (</w:t>
            </w:r>
            <w:r w:rsidRPr="00BF11D6">
              <w:rPr>
                <w:rStyle w:val="FontStyle11"/>
                <w:rFonts w:hint="eastAsia"/>
                <w:lang w:eastAsia="uk-UA"/>
              </w:rPr>
              <w:t>учасників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бойових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дій</w:t>
            </w:r>
            <w:r w:rsidRPr="00BF11D6">
              <w:rPr>
                <w:rStyle w:val="FontStyle11"/>
                <w:lang w:eastAsia="uk-UA"/>
              </w:rPr>
              <w:t xml:space="preserve">) </w:t>
            </w:r>
            <w:r w:rsidRPr="00BF11D6">
              <w:rPr>
                <w:rStyle w:val="FontStyle11"/>
                <w:rFonts w:hint="eastAsia"/>
                <w:lang w:eastAsia="uk-UA"/>
              </w:rPr>
              <w:t>та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членів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їх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сімей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2017-2019 </w:t>
            </w:r>
            <w:r w:rsidRPr="00BF11D6">
              <w:rPr>
                <w:rStyle w:val="FontStyle11"/>
                <w:rFonts w:hint="eastAsia"/>
                <w:lang w:eastAsia="uk-UA"/>
              </w:rPr>
              <w:t>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FB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893322" w:rsidRPr="00BF11D6" w:rsidRDefault="00893322" w:rsidP="00FB5E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19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5644EC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lang w:eastAsia="uk-UA"/>
              </w:rPr>
              <w:t>Про стан роботи територіальних центрів соціального обслуговування пенсіонерів, одиноких непрацездатних громадян та інвалідів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564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893322" w:rsidRPr="00BF11D6" w:rsidRDefault="00893322" w:rsidP="00564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20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обсяг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фінансування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у</w:t>
            </w:r>
            <w:r w:rsidRPr="00BF11D6">
              <w:rPr>
                <w:rStyle w:val="FontStyle11"/>
                <w:lang w:eastAsia="uk-UA"/>
              </w:rPr>
              <w:t xml:space="preserve"> 2017 </w:t>
            </w:r>
            <w:r w:rsidRPr="00BF11D6">
              <w:rPr>
                <w:rStyle w:val="FontStyle11"/>
                <w:rFonts w:hint="eastAsia"/>
                <w:lang w:eastAsia="uk-UA"/>
              </w:rPr>
              <w:t>році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комплексної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соціальної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підтримки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малозабезпечених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верств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населення</w:t>
            </w:r>
            <w:r w:rsidRPr="00BF11D6">
              <w:rPr>
                <w:rStyle w:val="FontStyle11"/>
                <w:lang w:eastAsia="uk-UA"/>
              </w:rPr>
              <w:t xml:space="preserve">  ”</w:t>
            </w:r>
            <w:r w:rsidRPr="00BF11D6">
              <w:rPr>
                <w:rStyle w:val="FontStyle11"/>
                <w:rFonts w:hint="eastAsia"/>
                <w:lang w:eastAsia="uk-UA"/>
              </w:rPr>
              <w:t>Турбота”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 2016 - 2018 </w:t>
            </w:r>
            <w:r w:rsidRPr="00BF11D6">
              <w:rPr>
                <w:rStyle w:val="FontStyle11"/>
                <w:rFonts w:hint="eastAsia"/>
                <w:lang w:eastAsia="uk-UA"/>
              </w:rPr>
              <w:t>роки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564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893322" w:rsidRPr="00BF11D6" w:rsidRDefault="00893322" w:rsidP="00564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21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Перелік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природоохоронних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заходів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для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фінансування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обласного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фонду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охорони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навколишнього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природного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середовища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</w:t>
            </w:r>
            <w:r w:rsidRPr="00BF11D6">
              <w:rPr>
                <w:rStyle w:val="FontStyle11"/>
                <w:lang w:eastAsia="uk-UA"/>
              </w:rPr>
              <w:t xml:space="preserve"> 2017</w:t>
            </w:r>
            <w:r w:rsidRPr="00BF11D6">
              <w:rPr>
                <w:rStyle w:val="FontStyle11"/>
                <w:rFonts w:hint="eastAsia"/>
                <w:lang w:eastAsia="uk-UA"/>
              </w:rPr>
              <w:t>році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остійн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природокористування</w:t>
            </w:r>
          </w:p>
          <w:p w:rsidR="00893322" w:rsidRPr="00BF11D6" w:rsidRDefault="00893322" w:rsidP="00353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екології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природних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ресурсів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22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ліміти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заготівлі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лікарської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сировини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дикорослих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видів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рослин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2017 </w:t>
            </w:r>
            <w:r w:rsidRPr="00BF11D6">
              <w:rPr>
                <w:rStyle w:val="FontStyle11"/>
                <w:rFonts w:hint="eastAsia"/>
                <w:lang w:eastAsia="uk-UA"/>
              </w:rPr>
              <w:t>рік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остійн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природокористування</w:t>
            </w:r>
          </w:p>
          <w:p w:rsidR="00893322" w:rsidRPr="00BF11D6" w:rsidRDefault="00893322" w:rsidP="00353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екології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природних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ресурсів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322" w:rsidRPr="00BF11D6" w:rsidTr="007006ED">
        <w:tc>
          <w:tcPr>
            <w:tcW w:w="540" w:type="dxa"/>
          </w:tcPr>
          <w:p w:rsidR="00893322" w:rsidRPr="00BF11D6" w:rsidRDefault="00893322" w:rsidP="00452F8F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23</w:t>
            </w:r>
          </w:p>
        </w:tc>
        <w:tc>
          <w:tcPr>
            <w:tcW w:w="6108" w:type="dxa"/>
            <w:shd w:val="clear" w:color="auto" w:fill="auto"/>
          </w:tcPr>
          <w:p w:rsidR="00893322" w:rsidRPr="00BF11D6" w:rsidRDefault="00893322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затвердження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лімітів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заготівлі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лікарської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сировини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та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продукції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побічного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користування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лісовими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lastRenderedPageBreak/>
              <w:t>ресурсами</w:t>
            </w:r>
          </w:p>
        </w:tc>
        <w:tc>
          <w:tcPr>
            <w:tcW w:w="6967" w:type="dxa"/>
            <w:shd w:val="clear" w:color="auto" w:fill="auto"/>
          </w:tcPr>
          <w:p w:rsidR="00893322" w:rsidRPr="00BF11D6" w:rsidRDefault="00893322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остійн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природокористування</w:t>
            </w:r>
          </w:p>
          <w:p w:rsidR="00893322" w:rsidRPr="00BF11D6" w:rsidRDefault="00893322" w:rsidP="00353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Чернівецьке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обласне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лісового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мисливського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lastRenderedPageBreak/>
              <w:t>господарства</w:t>
            </w:r>
          </w:p>
        </w:tc>
        <w:tc>
          <w:tcPr>
            <w:tcW w:w="1438" w:type="dxa"/>
            <w:vMerge/>
            <w:shd w:val="clear" w:color="auto" w:fill="auto"/>
          </w:tcPr>
          <w:p w:rsidR="00893322" w:rsidRPr="00BF11D6" w:rsidRDefault="00893322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lastRenderedPageBreak/>
              <w:t>24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>
              <w:rPr>
                <w:rStyle w:val="FontStyle11"/>
                <w:lang w:eastAsia="uk-UA"/>
              </w:rPr>
              <w:t>Про хід виконання Комплексної програми профілактики правопорушень на 2017-2019 роки</w:t>
            </w:r>
          </w:p>
        </w:tc>
        <w:tc>
          <w:tcPr>
            <w:tcW w:w="6967" w:type="dxa"/>
            <w:shd w:val="clear" w:color="auto" w:fill="auto"/>
          </w:tcPr>
          <w:p w:rsidR="0073703B" w:rsidRDefault="0073703B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правих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міжетнічних відносин, місцевого самоврядування та антикорупційної діяльності;</w:t>
            </w:r>
          </w:p>
          <w:p w:rsidR="0073703B" w:rsidRPr="00452F8F" w:rsidRDefault="0073703B" w:rsidP="00FE3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Відділ взаємодії з правоохоронними органами та оборонної роботи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  <w:tcBorders>
              <w:top w:val="single" w:sz="4" w:space="0" w:color="auto"/>
            </w:tcBorders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25</w:t>
            </w:r>
          </w:p>
        </w:tc>
        <w:tc>
          <w:tcPr>
            <w:tcW w:w="6108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AC15AC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lang w:val="uk-UA" w:eastAsia="uk-UA"/>
              </w:rPr>
              <w:t>Про внесення змін до обласного бюджету на 2017 рік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703B" w:rsidRPr="00BF11D6" w:rsidRDefault="0073703B" w:rsidP="00AC15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>;</w:t>
            </w:r>
            <w:r w:rsidRPr="00BF11D6">
              <w:rPr>
                <w:rFonts w:ascii="Times New Roman" w:hAnsi="Times New Roman"/>
                <w:sz w:val="24"/>
                <w:szCs w:val="24"/>
              </w:rPr>
              <w:br/>
            </w:r>
            <w:r w:rsidRPr="00BF11D6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ІІ квартал</w:t>
            </w:r>
          </w:p>
        </w:tc>
      </w:tr>
      <w:tr w:rsidR="0073703B" w:rsidRPr="00BF11D6" w:rsidTr="007006ED">
        <w:tc>
          <w:tcPr>
            <w:tcW w:w="540" w:type="dxa"/>
            <w:tcBorders>
              <w:top w:val="single" w:sz="4" w:space="0" w:color="auto"/>
            </w:tcBorders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26</w:t>
            </w:r>
          </w:p>
        </w:tc>
        <w:tc>
          <w:tcPr>
            <w:tcW w:w="6108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AC15AC">
            <w:pPr>
              <w:pStyle w:val="Style5"/>
              <w:widowControl/>
              <w:spacing w:line="322" w:lineRule="exact"/>
              <w:ind w:right="569" w:firstLine="5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lang w:val="uk-UA" w:eastAsia="uk-UA"/>
              </w:rPr>
              <w:t>Про виконання Програми економічного і соціального розвитку Чернівецької області на 2016 рік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703B" w:rsidRPr="00BF11D6" w:rsidRDefault="0073703B" w:rsidP="00AC15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>;</w:t>
            </w:r>
            <w:r w:rsidRPr="00BF11D6">
              <w:rPr>
                <w:rFonts w:ascii="Times New Roman" w:hAnsi="Times New Roman"/>
                <w:sz w:val="24"/>
                <w:szCs w:val="24"/>
              </w:rPr>
              <w:br/>
            </w:r>
            <w:r w:rsidRPr="00BF11D6">
              <w:rPr>
                <w:rStyle w:val="FontStyle11"/>
                <w:lang w:eastAsia="uk-UA"/>
              </w:rPr>
              <w:t>Департамент економічного розвитку облдержадміністрації</w:t>
            </w:r>
          </w:p>
        </w:tc>
        <w:tc>
          <w:tcPr>
            <w:tcW w:w="1438" w:type="dxa"/>
            <w:vMerge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E86E17">
        <w:trPr>
          <w:trHeight w:val="1497"/>
        </w:trPr>
        <w:tc>
          <w:tcPr>
            <w:tcW w:w="540" w:type="dxa"/>
            <w:tcBorders>
              <w:top w:val="single" w:sz="4" w:space="0" w:color="auto"/>
            </w:tcBorders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27</w:t>
            </w:r>
          </w:p>
        </w:tc>
        <w:tc>
          <w:tcPr>
            <w:tcW w:w="6108" w:type="dxa"/>
            <w:tcBorders>
              <w:top w:val="single" w:sz="4" w:space="0" w:color="auto"/>
            </w:tcBorders>
            <w:shd w:val="clear" w:color="auto" w:fill="auto"/>
          </w:tcPr>
          <w:p w:rsidR="0073703B" w:rsidRPr="00520548" w:rsidRDefault="0073703B" w:rsidP="00520548">
            <w:pPr>
              <w:spacing w:after="200" w:line="276" w:lineRule="auto"/>
              <w:rPr>
                <w:rStyle w:val="FontStyle11"/>
                <w:lang w:eastAsia="uk-UA"/>
              </w:rPr>
            </w:pPr>
            <w:r w:rsidRPr="0052054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 звіт </w:t>
            </w:r>
            <w:r w:rsidRPr="00520548">
              <w:rPr>
                <w:rFonts w:eastAsia="Calibri"/>
                <w:sz w:val="24"/>
                <w:szCs w:val="24"/>
                <w:lang w:eastAsia="en-US"/>
              </w:rPr>
              <w:t>директора Нижньо-Станівецького психоневрологічного будинку-інтернату щодо виконання функціональних обов’язків, збереження та ефективність утримання майна проведення робіт щодо оформлення права власності на землю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6B6234">
        <w:tc>
          <w:tcPr>
            <w:tcW w:w="540" w:type="dxa"/>
            <w:tcBorders>
              <w:top w:val="single" w:sz="4" w:space="0" w:color="auto"/>
            </w:tcBorders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28</w:t>
            </w:r>
          </w:p>
        </w:tc>
        <w:tc>
          <w:tcPr>
            <w:tcW w:w="6108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ind w:firstLine="12"/>
              <w:rPr>
                <w:rStyle w:val="FontStyle11"/>
                <w:lang w:val="uk-UA" w:eastAsia="uk-UA"/>
              </w:rPr>
            </w:pPr>
            <w:r w:rsidRPr="00BF11D6">
              <w:rPr>
                <w:rFonts w:eastAsia="Calibri"/>
                <w:sz w:val="22"/>
                <w:szCs w:val="22"/>
                <w:lang w:val="uk-UA" w:eastAsia="en-US"/>
              </w:rPr>
              <w:t xml:space="preserve">Про звіт </w:t>
            </w:r>
            <w:r w:rsidRPr="00BF11D6">
              <w:rPr>
                <w:lang w:val="uk-UA"/>
              </w:rPr>
              <w:t>головного лікаря обласної комунальної установи "Чернівецька обласна клінічна лікарня" щодо виконання функціональних обов’язків, збереження та ефективність утримання майна проведення робіт щодо оформлення права власності на землю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6B6234">
        <w:tc>
          <w:tcPr>
            <w:tcW w:w="540" w:type="dxa"/>
            <w:tcBorders>
              <w:top w:val="single" w:sz="4" w:space="0" w:color="auto"/>
            </w:tcBorders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29</w:t>
            </w:r>
          </w:p>
        </w:tc>
        <w:tc>
          <w:tcPr>
            <w:tcW w:w="6108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 w:rsidRPr="00BF11D6">
              <w:rPr>
                <w:rFonts w:eastAsia="Calibri"/>
                <w:sz w:val="22"/>
                <w:szCs w:val="22"/>
                <w:lang w:val="uk-UA" w:eastAsia="en-US"/>
              </w:rPr>
              <w:t xml:space="preserve">Про звіт </w:t>
            </w:r>
            <w:r w:rsidRPr="00BF11D6">
              <w:rPr>
                <w:lang w:val="uk-UA"/>
              </w:rPr>
              <w:t>директора комунального закладу "Чернівецький обласний центр туризму, краєзнавства та екскурсій учнівської молоді" щодо виконання функціональних обов’язків, збереження та ефективність утримання майна проведення робіт щодо оформлення права власності на землю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  <w:tcBorders>
              <w:top w:val="single" w:sz="4" w:space="0" w:color="auto"/>
            </w:tcBorders>
          </w:tcPr>
          <w:p w:rsidR="0073703B" w:rsidRPr="00BF11D6" w:rsidRDefault="0073703B" w:rsidP="001F5FF8">
            <w:pPr>
              <w:pStyle w:val="Style5"/>
              <w:widowControl/>
              <w:spacing w:line="322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30</w:t>
            </w:r>
          </w:p>
        </w:tc>
        <w:tc>
          <w:tcPr>
            <w:tcW w:w="6108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E86E17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 w:rsidRPr="00BF11D6">
              <w:rPr>
                <w:rFonts w:eastAsia="Calibri"/>
                <w:sz w:val="22"/>
                <w:szCs w:val="22"/>
                <w:lang w:val="uk-UA" w:eastAsia="en-US"/>
              </w:rPr>
              <w:t xml:space="preserve">Про звіт </w:t>
            </w:r>
            <w:r w:rsidRPr="00BF11D6">
              <w:rPr>
                <w:lang w:val="uk-UA"/>
              </w:rPr>
              <w:t xml:space="preserve">директора позашкільного оздоровчого закладу «Буковинка» щодо виконання функціональних </w:t>
            </w:r>
            <w:r w:rsidRPr="00BF11D6">
              <w:rPr>
                <w:lang w:val="uk-UA"/>
              </w:rPr>
              <w:lastRenderedPageBreak/>
              <w:t>обов’язків, збереження та ефективність утримання майна та підготовки закладів до оздоровчого процесу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6B6234">
        <w:tc>
          <w:tcPr>
            <w:tcW w:w="540" w:type="dxa"/>
            <w:tcBorders>
              <w:top w:val="single" w:sz="4" w:space="0" w:color="auto"/>
            </w:tcBorders>
          </w:tcPr>
          <w:p w:rsidR="0073703B" w:rsidRPr="00BF11D6" w:rsidRDefault="0073703B" w:rsidP="001F5FF8">
            <w:pPr>
              <w:pStyle w:val="Style5"/>
              <w:widowControl/>
              <w:ind w:firstLine="5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lastRenderedPageBreak/>
              <w:t>31</w:t>
            </w:r>
          </w:p>
        </w:tc>
        <w:tc>
          <w:tcPr>
            <w:tcW w:w="6108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 w:rsidRPr="00BF11D6">
              <w:rPr>
                <w:rFonts w:eastAsia="Calibri"/>
                <w:sz w:val="22"/>
                <w:szCs w:val="22"/>
                <w:lang w:val="uk-UA" w:eastAsia="en-US"/>
              </w:rPr>
              <w:t xml:space="preserve">Про звіт </w:t>
            </w:r>
            <w:r w:rsidRPr="00BF11D6">
              <w:rPr>
                <w:lang w:val="uk-UA"/>
              </w:rPr>
              <w:t>в.о. директора обласного комунального підприємства "Буковина-Фарм" щодо виконання функціональних обов’язків, збереження та ефективність утримання майна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tcBorders>
              <w:top w:val="single" w:sz="4" w:space="0" w:color="auto"/>
            </w:tcBorders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6B6234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ind w:firstLine="5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32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spacing w:line="322" w:lineRule="exact"/>
              <w:ind w:left="2" w:hanging="2"/>
              <w:rPr>
                <w:rStyle w:val="FontStyle11"/>
                <w:lang w:val="uk-UA" w:eastAsia="uk-UA"/>
              </w:rPr>
            </w:pPr>
            <w:r w:rsidRPr="00BF11D6">
              <w:rPr>
                <w:rFonts w:eastAsia="Calibri"/>
                <w:sz w:val="22"/>
                <w:szCs w:val="22"/>
                <w:lang w:val="uk-UA" w:eastAsia="en-US"/>
              </w:rPr>
              <w:t xml:space="preserve">Про звіт </w:t>
            </w:r>
            <w:r w:rsidRPr="00BF11D6">
              <w:rPr>
                <w:lang w:val="uk-UA"/>
              </w:rPr>
              <w:t>директора комунального закладу "Чернівецька спеціальна загальноосвітня школа-інтернат № 2" щодо виконання функціональних обов’язків, збереження та ефективність утримання майна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6B6234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ind w:firstLine="5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33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E86E17">
            <w:pPr>
              <w:pStyle w:val="Style5"/>
              <w:widowControl/>
              <w:ind w:firstLine="5"/>
              <w:rPr>
                <w:rStyle w:val="FontStyle11"/>
                <w:lang w:val="uk-UA" w:eastAsia="uk-UA"/>
              </w:rPr>
            </w:pPr>
            <w:r w:rsidRPr="00BF11D6">
              <w:rPr>
                <w:lang w:val="uk-UA"/>
              </w:rPr>
              <w:t>Про проведення виїзних засідань з постійними комісіями та представниками галузевих департаментів Чернівецької обласної державної адміністрації з метою надання практичної допомоги керівникам з питань функціонування закладів,</w:t>
            </w:r>
            <w:r>
              <w:rPr>
                <w:lang w:val="uk-UA"/>
              </w:rPr>
              <w:t xml:space="preserve"> </w:t>
            </w:r>
            <w:r w:rsidRPr="00BF11D6">
              <w:rPr>
                <w:lang w:val="uk-UA"/>
              </w:rPr>
              <w:t>на базі Петричанського психоневрологічного будинку-інтернату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34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ind w:firstLine="5"/>
              <w:rPr>
                <w:rStyle w:val="FontStyle11"/>
                <w:lang w:val="uk-UA" w:eastAsia="uk-UA"/>
              </w:rPr>
            </w:pPr>
            <w:r w:rsidRPr="00BF11D6">
              <w:rPr>
                <w:szCs w:val="28"/>
              </w:rPr>
              <w:t>Про виконання у 2016 році Комплексної програми розвитку культури до 2016 року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Управління культури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520548">
            <w:pPr>
              <w:pStyle w:val="Style5"/>
              <w:widowControl/>
              <w:ind w:firstLine="5"/>
              <w:rPr>
                <w:rStyle w:val="FontStyle11"/>
                <w:lang w:val="uk-UA" w:eastAsia="uk-UA"/>
              </w:rPr>
            </w:pPr>
            <w:r w:rsidRPr="00BF11D6">
              <w:rPr>
                <w:szCs w:val="28"/>
              </w:rPr>
              <w:t>Про хід виконання у 2016 році Регіональної програми підтримки національно-культурних товариств Чернівецької області та української діаспори на 2016-2018 роки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Default="0073703B" w:rsidP="00E143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освіти, науки, культури, спорту та молодіжної політики;</w:t>
            </w:r>
          </w:p>
          <w:p w:rsidR="0073703B" w:rsidRPr="00BF11D6" w:rsidRDefault="0073703B" w:rsidP="00E143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правих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міжетнічних відносин, місцевого самоврядування та антикорупційної діяльності;</w:t>
            </w:r>
          </w:p>
          <w:p w:rsidR="0073703B" w:rsidRPr="00BF11D6" w:rsidRDefault="0073703B" w:rsidP="00E14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Управління культури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 w:rsidRPr="00BF11D6">
              <w:t>Про виконання Комплексної програми "Власний дім" на 2016-2020 роки у 2016 році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FB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агропромислового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703B" w:rsidRPr="00BF11D6" w:rsidRDefault="0073703B" w:rsidP="00FB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розвитку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земельних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відносин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73703B" w:rsidRPr="00BF11D6" w:rsidRDefault="0073703B" w:rsidP="00FB5E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Style w:val="FontStyle11"/>
                <w:lang w:eastAsia="uk-UA"/>
              </w:rPr>
              <w:t>Департамент агропромислового розвитку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452F8F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520548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хід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виконання</w:t>
            </w:r>
            <w:r w:rsidRPr="00BF11D6">
              <w:rPr>
                <w:rStyle w:val="FontStyle11"/>
                <w:lang w:eastAsia="uk-UA"/>
              </w:rPr>
              <w:t xml:space="preserve">  </w:t>
            </w:r>
            <w:r w:rsidRPr="00BF11D6">
              <w:rPr>
                <w:rStyle w:val="FontStyle11"/>
                <w:rFonts w:hint="eastAsia"/>
                <w:lang w:eastAsia="uk-UA"/>
              </w:rPr>
              <w:t>у</w:t>
            </w:r>
            <w:r w:rsidRPr="00BF11D6">
              <w:rPr>
                <w:rStyle w:val="FontStyle11"/>
                <w:lang w:eastAsia="uk-UA"/>
              </w:rPr>
              <w:t xml:space="preserve"> 2016 </w:t>
            </w:r>
            <w:r w:rsidRPr="00BF11D6">
              <w:rPr>
                <w:rStyle w:val="FontStyle11"/>
                <w:rFonts w:hint="eastAsia"/>
                <w:lang w:eastAsia="uk-UA"/>
              </w:rPr>
              <w:t>році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>
              <w:rPr>
                <w:rStyle w:val="FontStyle11"/>
                <w:lang w:eastAsia="uk-UA"/>
              </w:rPr>
              <w:t>Комплексної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соціальної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протидії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ВІЛ</w:t>
            </w:r>
            <w:r w:rsidRPr="00BF11D6">
              <w:rPr>
                <w:rStyle w:val="FontStyle11"/>
                <w:lang w:eastAsia="uk-UA"/>
              </w:rPr>
              <w:t>-</w:t>
            </w:r>
            <w:r w:rsidRPr="00BF11D6">
              <w:rPr>
                <w:rStyle w:val="FontStyle11"/>
                <w:rFonts w:hint="eastAsia"/>
                <w:lang w:eastAsia="uk-UA"/>
              </w:rPr>
              <w:t>інфекції</w:t>
            </w:r>
            <w:r w:rsidRPr="00BF11D6">
              <w:rPr>
                <w:rStyle w:val="FontStyle11"/>
                <w:lang w:eastAsia="uk-UA"/>
              </w:rPr>
              <w:t>/</w:t>
            </w:r>
            <w:r w:rsidRPr="00BF11D6">
              <w:rPr>
                <w:rStyle w:val="FontStyle11"/>
                <w:rFonts w:hint="eastAsia"/>
                <w:lang w:eastAsia="uk-UA"/>
              </w:rPr>
              <w:t>СНІДу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Чернівецькій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області на</w:t>
            </w:r>
            <w:r w:rsidRPr="00BF11D6">
              <w:rPr>
                <w:rStyle w:val="FontStyle11"/>
                <w:lang w:eastAsia="uk-UA"/>
              </w:rPr>
              <w:t xml:space="preserve"> 2015-2018 </w:t>
            </w:r>
            <w:r w:rsidRPr="00BF11D6">
              <w:rPr>
                <w:rStyle w:val="FontStyle11"/>
                <w:rFonts w:hint="eastAsia"/>
                <w:lang w:eastAsia="uk-UA"/>
              </w:rPr>
              <w:t>роки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452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73703B" w:rsidRPr="00BF11D6" w:rsidRDefault="0073703B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lastRenderedPageBreak/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здоров’я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452F8F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виконання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Регіональної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програми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протидії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захворюванню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на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туберкульоз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у</w:t>
            </w:r>
            <w:r w:rsidRPr="00BF11D6">
              <w:rPr>
                <w:rStyle w:val="FontStyle11"/>
                <w:lang w:eastAsia="uk-UA"/>
              </w:rPr>
              <w:t xml:space="preserve"> 2012-2016 </w:t>
            </w:r>
            <w:r w:rsidRPr="00BF11D6">
              <w:rPr>
                <w:rStyle w:val="FontStyle11"/>
                <w:rFonts w:hint="eastAsia"/>
                <w:lang w:eastAsia="uk-UA"/>
              </w:rPr>
              <w:t>роках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452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73703B" w:rsidRPr="00BF11D6" w:rsidRDefault="0073703B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здоров’я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452F8F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452F8F">
            <w:pPr>
              <w:pStyle w:val="a5"/>
              <w:spacing w:line="329" w:lineRule="exact"/>
              <w:ind w:left="7" w:hanging="7"/>
              <w:rPr>
                <w:rStyle w:val="FontStyle11"/>
                <w:lang w:eastAsia="uk-UA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стан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контролю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додержанням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законодавства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оплату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праці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452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73703B" w:rsidRPr="00BF11D6" w:rsidRDefault="0073703B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452F8F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19" w:lineRule="exact"/>
              <w:ind w:left="5" w:hanging="5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40</w:t>
            </w:r>
          </w:p>
        </w:tc>
        <w:tc>
          <w:tcPr>
            <w:tcW w:w="6108" w:type="dxa"/>
            <w:shd w:val="clear" w:color="auto" w:fill="auto"/>
          </w:tcPr>
          <w:p w:rsidR="0073703B" w:rsidRPr="00A31DA0" w:rsidRDefault="0073703B" w:rsidP="00452F8F">
            <w:pPr>
              <w:pStyle w:val="Style5"/>
              <w:widowControl/>
              <w:spacing w:line="240" w:lineRule="auto"/>
              <w:ind w:left="7" w:hanging="7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виконання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у</w:t>
            </w:r>
            <w:r w:rsidRPr="00FC06DA">
              <w:rPr>
                <w:rStyle w:val="FontStyle11"/>
                <w:lang w:val="uk-UA" w:eastAsia="uk-UA"/>
              </w:rPr>
              <w:t xml:space="preserve"> 2016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році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Комплексної</w:t>
            </w:r>
            <w:r>
              <w:rPr>
                <w:rStyle w:val="FontStyle11"/>
                <w:lang w:val="uk-UA" w:eastAsia="uk-UA"/>
              </w:rPr>
              <w:t xml:space="preserve"> соціальної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програми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розвитку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цивільного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захисту</w:t>
            </w:r>
            <w:r w:rsidRPr="00FC06DA">
              <w:rPr>
                <w:rStyle w:val="FontStyle11"/>
                <w:lang w:val="uk-UA"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забезпечення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пожежної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безпеки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запобігання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реагування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надзвичайні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ситуації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на</w:t>
            </w:r>
            <w:r w:rsidRPr="00FC06DA">
              <w:rPr>
                <w:rStyle w:val="FontStyle11"/>
                <w:lang w:val="uk-UA" w:eastAsia="uk-UA"/>
              </w:rPr>
              <w:t xml:space="preserve"> 2014-2017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роки</w:t>
            </w:r>
          </w:p>
        </w:tc>
        <w:tc>
          <w:tcPr>
            <w:tcW w:w="6967" w:type="dxa"/>
            <w:shd w:val="clear" w:color="auto" w:fill="auto"/>
          </w:tcPr>
          <w:p w:rsidR="0073703B" w:rsidRPr="00A31DA0" w:rsidRDefault="0073703B" w:rsidP="00452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паливно-енергетичного комплексу, житлово-комунального господарства та надзвичайних ситуацій;</w:t>
            </w:r>
          </w:p>
          <w:p w:rsidR="0073703B" w:rsidRPr="00A31DA0" w:rsidRDefault="0073703B" w:rsidP="00452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6DA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цивільного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захисту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населення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353BA4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22" w:lineRule="exact"/>
              <w:ind w:left="2" w:right="-108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41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Перелік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природоохоронних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заходів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фінансування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обласного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фонду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2017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році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рахунок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залишку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коштів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станом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01.01.2017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остійн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природокористування</w:t>
            </w:r>
          </w:p>
          <w:p w:rsidR="0073703B" w:rsidRPr="00BF11D6" w:rsidRDefault="0073703B" w:rsidP="00353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екології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природних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ресурсів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19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42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виконання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2016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році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Комплексної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програми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Екологія»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Чернівецькій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області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2016-2018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роки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остійн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природокористування</w:t>
            </w:r>
          </w:p>
          <w:p w:rsidR="0073703B" w:rsidRPr="00BF11D6" w:rsidRDefault="0073703B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екології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природних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ресурсів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452F8F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19" w:lineRule="exact"/>
              <w:ind w:left="2" w:hanging="2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43</w:t>
            </w:r>
          </w:p>
        </w:tc>
        <w:tc>
          <w:tcPr>
            <w:tcW w:w="6108" w:type="dxa"/>
            <w:shd w:val="clear" w:color="auto" w:fill="auto"/>
          </w:tcPr>
          <w:p w:rsidR="0073703B" w:rsidRPr="00A31DA0" w:rsidRDefault="0073703B" w:rsidP="00452F8F">
            <w:pPr>
              <w:pStyle w:val="Style5"/>
              <w:widowControl/>
              <w:spacing w:line="240" w:lineRule="auto"/>
              <w:ind w:left="2" w:hanging="2"/>
              <w:rPr>
                <w:rStyle w:val="FontStyle11"/>
                <w:lang w:val="uk-UA" w:eastAsia="uk-UA"/>
              </w:rPr>
            </w:pPr>
            <w:r w:rsidRPr="00A31DA0">
              <w:rPr>
                <w:rStyle w:val="FontStyle11"/>
                <w:lang w:val="uk-UA" w:eastAsia="uk-UA"/>
              </w:rPr>
              <w:t xml:space="preserve">Про </w:t>
            </w:r>
            <w:r>
              <w:rPr>
                <w:rStyle w:val="FontStyle11"/>
                <w:lang w:val="uk-UA" w:eastAsia="uk-UA"/>
              </w:rPr>
              <w:t xml:space="preserve">внесення змін до </w:t>
            </w:r>
            <w:r w:rsidRPr="00A31DA0">
              <w:rPr>
                <w:rStyle w:val="FontStyle11"/>
                <w:lang w:val="uk-UA" w:eastAsia="uk-UA"/>
              </w:rPr>
              <w:t>обла</w:t>
            </w:r>
            <w:r>
              <w:rPr>
                <w:rStyle w:val="FontStyle11"/>
                <w:lang w:val="uk-UA" w:eastAsia="uk-UA"/>
              </w:rPr>
              <w:t>сного бюджету на 2017</w:t>
            </w:r>
            <w:r w:rsidRPr="00A31DA0">
              <w:rPr>
                <w:rStyle w:val="FontStyle11"/>
                <w:lang w:val="uk-UA" w:eastAsia="uk-UA"/>
              </w:rPr>
              <w:t xml:space="preserve"> р</w:t>
            </w:r>
            <w:r>
              <w:rPr>
                <w:rStyle w:val="FontStyle11"/>
                <w:lang w:val="uk-UA" w:eastAsia="uk-UA"/>
              </w:rPr>
              <w:t>ік</w:t>
            </w:r>
            <w:r w:rsidRPr="00A31DA0">
              <w:rPr>
                <w:rStyle w:val="FontStyle11"/>
                <w:lang w:val="uk-UA" w:eastAsia="uk-UA"/>
              </w:rPr>
              <w:t>.</w:t>
            </w:r>
          </w:p>
        </w:tc>
        <w:tc>
          <w:tcPr>
            <w:tcW w:w="6967" w:type="dxa"/>
            <w:shd w:val="clear" w:color="auto" w:fill="auto"/>
          </w:tcPr>
          <w:p w:rsidR="0073703B" w:rsidRPr="00A31DA0" w:rsidRDefault="0073703B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</w:t>
            </w:r>
            <w:r w:rsidRPr="00A31DA0">
              <w:rPr>
                <w:rFonts w:ascii="Times New Roman" w:hAnsi="Times New Roman"/>
                <w:sz w:val="24"/>
                <w:szCs w:val="24"/>
              </w:rPr>
              <w:t>;</w:t>
            </w:r>
            <w:r w:rsidRPr="00A31DA0">
              <w:rPr>
                <w:rFonts w:ascii="Times New Roman" w:hAnsi="Times New Roman"/>
                <w:sz w:val="24"/>
                <w:szCs w:val="24"/>
              </w:rPr>
              <w:br/>
            </w:r>
            <w:r w:rsidRPr="00A31DA0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38" w:type="dxa"/>
            <w:vMerge w:val="restart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ІІІ квартал</w:t>
            </w: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19" w:lineRule="exact"/>
              <w:ind w:left="2" w:hanging="2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44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spacing w:line="319" w:lineRule="exact"/>
              <w:ind w:left="5" w:hanging="5"/>
              <w:rPr>
                <w:lang w:val="uk-UA"/>
              </w:rPr>
            </w:pPr>
            <w:r w:rsidRPr="00BF11D6">
              <w:rPr>
                <w:rFonts w:hint="eastAsia"/>
                <w:lang w:val="uk-UA"/>
              </w:rPr>
              <w:t>Про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затвердження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соціальної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Комплексної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програми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розвитку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цивільного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захисту</w:t>
            </w:r>
            <w:r w:rsidRPr="00BF11D6">
              <w:rPr>
                <w:lang w:val="uk-UA"/>
              </w:rPr>
              <w:t xml:space="preserve">, </w:t>
            </w:r>
            <w:r w:rsidRPr="00BF11D6">
              <w:rPr>
                <w:rFonts w:hint="eastAsia"/>
                <w:lang w:val="uk-UA"/>
              </w:rPr>
              <w:t>забезпечення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пожежної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безпеки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та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запобігання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і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реагування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на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надзвичайні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ситуації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в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Чернівецькій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області</w:t>
            </w:r>
            <w:r w:rsidRPr="00BF11D6">
              <w:rPr>
                <w:lang w:val="uk-UA"/>
              </w:rPr>
              <w:t xml:space="preserve"> </w:t>
            </w:r>
            <w:r w:rsidRPr="00BF11D6">
              <w:rPr>
                <w:rFonts w:hint="eastAsia"/>
                <w:lang w:val="uk-UA"/>
              </w:rPr>
              <w:t>на</w:t>
            </w:r>
            <w:r w:rsidRPr="00BF11D6">
              <w:rPr>
                <w:lang w:val="uk-UA"/>
              </w:rPr>
              <w:t xml:space="preserve"> 2018-2021 </w:t>
            </w:r>
            <w:r w:rsidRPr="00BF11D6">
              <w:rPr>
                <w:rFonts w:hint="eastAsia"/>
                <w:lang w:val="uk-UA"/>
              </w:rPr>
              <w:t>роки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паливно-енергетичного комплексу, житлово-комунального господарства та надзвичайних ситуацій;</w:t>
            </w:r>
            <w:r w:rsidRPr="00BF11D6">
              <w:rPr>
                <w:rFonts w:ascii="Times New Roman" w:hAnsi="Times New Roman"/>
                <w:sz w:val="24"/>
                <w:szCs w:val="24"/>
              </w:rPr>
              <w:br/>
            </w:r>
            <w:r w:rsidRPr="00BF11D6">
              <w:rPr>
                <w:rStyle w:val="FontStyle11"/>
                <w:lang w:eastAsia="uk-UA"/>
              </w:rPr>
              <w:t>Управління цивільного захисту населення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45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6B6234">
            <w:pPr>
              <w:pStyle w:val="Style5"/>
              <w:widowControl/>
              <w:spacing w:line="322" w:lineRule="exact"/>
              <w:ind w:left="2" w:right="610" w:hanging="2"/>
              <w:rPr>
                <w:rStyle w:val="FontStyle11"/>
                <w:lang w:val="uk-UA" w:eastAsia="uk-UA"/>
              </w:rPr>
            </w:pPr>
            <w:r w:rsidRPr="00BF11D6">
              <w:rPr>
                <w:rFonts w:eastAsia="Calibri"/>
                <w:sz w:val="22"/>
                <w:szCs w:val="22"/>
                <w:lang w:val="uk-UA" w:eastAsia="en-US"/>
              </w:rPr>
              <w:t xml:space="preserve">Про звіт </w:t>
            </w:r>
            <w:r w:rsidRPr="00BF11D6">
              <w:rPr>
                <w:lang w:val="uk-UA"/>
              </w:rPr>
              <w:t>директора комунального закладу "Чернівецька спеціальна загальноосвітня школа–інтернат № 4"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22" w:lineRule="exact"/>
              <w:ind w:left="2" w:hanging="2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46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E86E17">
            <w:pPr>
              <w:pStyle w:val="Style5"/>
              <w:widowControl/>
              <w:spacing w:line="319" w:lineRule="exact"/>
              <w:ind w:left="2" w:hanging="2"/>
              <w:rPr>
                <w:rStyle w:val="FontStyle11"/>
                <w:lang w:val="uk-UA" w:eastAsia="uk-UA"/>
              </w:rPr>
            </w:pPr>
            <w:r w:rsidRPr="00BF11D6">
              <w:rPr>
                <w:lang w:val="uk-UA"/>
              </w:rPr>
              <w:t xml:space="preserve">Про проведення спільного виїзного засідання з </w:t>
            </w:r>
            <w:r w:rsidRPr="00BF11D6">
              <w:rPr>
                <w:lang w:val="uk-UA"/>
              </w:rPr>
              <w:lastRenderedPageBreak/>
              <w:t>постійними комісіями та представниками галузевих департаментів Чернівецької обласної державної адміністрації з метою надання практичної допомоги керівникам з питань функціонування закладів,на базі Комунальної медичної установи "Обласна дитяча клінічна лікарня"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lastRenderedPageBreak/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lastRenderedPageBreak/>
              <w:t>47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520548">
            <w:pPr>
              <w:pStyle w:val="Style5"/>
              <w:widowControl/>
              <w:spacing w:line="319" w:lineRule="exact"/>
              <w:ind w:left="2" w:hanging="2"/>
              <w:rPr>
                <w:rStyle w:val="FontStyle11"/>
                <w:lang w:val="uk-UA" w:eastAsia="uk-UA"/>
              </w:rPr>
            </w:pPr>
            <w:r w:rsidRPr="00BF11D6">
              <w:rPr>
                <w:rFonts w:hint="eastAsia"/>
                <w:szCs w:val="28"/>
                <w:lang w:val="uk-UA"/>
              </w:rPr>
              <w:t>Про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виконання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у</w:t>
            </w:r>
            <w:r w:rsidRPr="00BF11D6">
              <w:rPr>
                <w:szCs w:val="28"/>
                <w:lang w:val="uk-UA"/>
              </w:rPr>
              <w:t xml:space="preserve"> 2016 </w:t>
            </w:r>
            <w:r w:rsidRPr="00BF11D6">
              <w:rPr>
                <w:rFonts w:hint="eastAsia"/>
                <w:szCs w:val="28"/>
                <w:lang w:val="uk-UA"/>
              </w:rPr>
              <w:t>році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Комплексної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програми</w:t>
            </w:r>
            <w:r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Трансплантологія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у</w:t>
            </w:r>
            <w:r w:rsidRPr="00BF11D6">
              <w:rPr>
                <w:szCs w:val="28"/>
                <w:lang w:val="uk-UA"/>
              </w:rPr>
              <w:t xml:space="preserve"> 2015-2018 </w:t>
            </w:r>
            <w:r w:rsidRPr="00BF11D6">
              <w:rPr>
                <w:rFonts w:hint="eastAsia"/>
                <w:szCs w:val="28"/>
                <w:lang w:val="uk-UA"/>
              </w:rPr>
              <w:t>роках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564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73703B" w:rsidRPr="00BF11D6" w:rsidRDefault="0073703B" w:rsidP="00564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здоров’я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452F8F">
            <w:pPr>
              <w:pStyle w:val="Style5"/>
              <w:widowControl/>
              <w:spacing w:line="324" w:lineRule="exact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48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520548">
            <w:pPr>
              <w:pStyle w:val="Style5"/>
              <w:widowControl/>
              <w:spacing w:line="319" w:lineRule="exact"/>
              <w:ind w:left="2" w:hanging="2"/>
              <w:rPr>
                <w:szCs w:val="28"/>
                <w:lang w:val="uk-UA"/>
              </w:rPr>
            </w:pPr>
            <w:r w:rsidRPr="00BF11D6">
              <w:rPr>
                <w:rFonts w:hint="eastAsia"/>
                <w:szCs w:val="28"/>
                <w:lang w:val="uk-UA"/>
              </w:rPr>
              <w:t>Про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виконання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Регіональної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програми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профілактики</w:t>
            </w:r>
            <w:r>
              <w:rPr>
                <w:szCs w:val="28"/>
                <w:lang w:val="uk-UA"/>
              </w:rPr>
              <w:t>,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діагностики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та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лікування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вірусн</w:t>
            </w:r>
            <w:r>
              <w:rPr>
                <w:szCs w:val="28"/>
                <w:lang w:val="uk-UA"/>
              </w:rPr>
              <w:t>ого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гепатит</w:t>
            </w:r>
            <w:r>
              <w:rPr>
                <w:szCs w:val="28"/>
                <w:lang w:val="uk-UA"/>
              </w:rPr>
              <w:t>у</w:t>
            </w:r>
            <w:r w:rsidRPr="00BF11D6">
              <w:rPr>
                <w:szCs w:val="28"/>
                <w:lang w:val="uk-UA"/>
              </w:rPr>
              <w:t xml:space="preserve"> </w:t>
            </w:r>
            <w:r w:rsidRPr="00BF11D6">
              <w:rPr>
                <w:rFonts w:hint="eastAsia"/>
                <w:szCs w:val="28"/>
                <w:lang w:val="uk-UA"/>
              </w:rPr>
              <w:t>у</w:t>
            </w:r>
            <w:r w:rsidRPr="00BF11D6">
              <w:rPr>
                <w:szCs w:val="28"/>
                <w:lang w:val="uk-UA"/>
              </w:rPr>
              <w:t xml:space="preserve"> 2014-2016 </w:t>
            </w:r>
            <w:r w:rsidRPr="00BF11D6">
              <w:rPr>
                <w:rFonts w:hint="eastAsia"/>
                <w:szCs w:val="28"/>
                <w:lang w:val="uk-UA"/>
              </w:rPr>
              <w:t>роках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6D7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73703B" w:rsidRPr="00BF11D6" w:rsidRDefault="0073703B" w:rsidP="006D7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здоров’я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6D7CA2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 w:rsidRPr="00BF11D6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підготовку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підвідомчих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установ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системи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соціального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захисту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населення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до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роботи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в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осінньо</w:t>
            </w:r>
            <w:r w:rsidRPr="00BF11D6">
              <w:rPr>
                <w:rStyle w:val="FontStyle11"/>
                <w:lang w:val="uk-UA" w:eastAsia="uk-UA"/>
              </w:rPr>
              <w:t>-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зимовий</w:t>
            </w:r>
            <w:r w:rsidRPr="00BF11D6">
              <w:rPr>
                <w:rStyle w:val="FontStyle11"/>
                <w:lang w:val="uk-UA"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період</w:t>
            </w:r>
            <w:r w:rsidRPr="00BF11D6">
              <w:rPr>
                <w:rStyle w:val="FontStyle11"/>
                <w:lang w:val="uk-UA" w:eastAsia="uk-UA"/>
              </w:rPr>
              <w:t xml:space="preserve"> 2017 – 2018 </w:t>
            </w:r>
            <w:r w:rsidRPr="00BF11D6">
              <w:rPr>
                <w:rStyle w:val="FontStyle11"/>
                <w:rFonts w:hint="eastAsia"/>
                <w:lang w:val="uk-UA" w:eastAsia="uk-UA"/>
              </w:rPr>
              <w:t>років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6D7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73703B" w:rsidRPr="00BF11D6" w:rsidRDefault="0073703B" w:rsidP="006D7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pStyle w:val="Style5"/>
              <w:widowControl/>
              <w:spacing w:line="324" w:lineRule="exact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6D7CA2">
            <w:pPr>
              <w:pStyle w:val="Style5"/>
              <w:widowControl/>
              <w:spacing w:line="319" w:lineRule="exact"/>
              <w:ind w:firstLine="19"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Про інформаційне забезпечення в області політики європейської інтеграції України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Default="0073703B" w:rsidP="006D7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правих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міжетнічних відносин, місцевого самоврядування та антикорупційної діяльності;</w:t>
            </w:r>
          </w:p>
          <w:p w:rsidR="0073703B" w:rsidRPr="00762191" w:rsidRDefault="0073703B" w:rsidP="006D7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Відділу комунікацій з громадськістю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D1A64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252"/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108" w:type="dxa"/>
            <w:shd w:val="clear" w:color="auto" w:fill="auto"/>
          </w:tcPr>
          <w:p w:rsidR="0073703B" w:rsidRPr="00A31DA0" w:rsidRDefault="0073703B" w:rsidP="00452F8F">
            <w:pPr>
              <w:pStyle w:val="Style5"/>
              <w:widowControl/>
              <w:spacing w:line="240" w:lineRule="auto"/>
              <w:rPr>
                <w:rStyle w:val="FontStyle11"/>
                <w:lang w:val="uk-UA" w:eastAsia="uk-UA"/>
              </w:rPr>
            </w:pPr>
            <w:r w:rsidRPr="00A31DA0">
              <w:rPr>
                <w:rStyle w:val="FontStyle11"/>
                <w:lang w:val="uk-UA" w:eastAsia="uk-UA"/>
              </w:rPr>
              <w:t>Про внесення з</w:t>
            </w:r>
            <w:r>
              <w:rPr>
                <w:rStyle w:val="FontStyle11"/>
                <w:lang w:val="uk-UA" w:eastAsia="uk-UA"/>
              </w:rPr>
              <w:t>мін до обласного бюджету на 2017</w:t>
            </w:r>
            <w:r w:rsidRPr="00A31DA0">
              <w:rPr>
                <w:rStyle w:val="FontStyle11"/>
                <w:lang w:val="uk-UA" w:eastAsia="uk-UA"/>
              </w:rPr>
              <w:t xml:space="preserve"> рік</w:t>
            </w:r>
          </w:p>
        </w:tc>
        <w:tc>
          <w:tcPr>
            <w:tcW w:w="6967" w:type="dxa"/>
            <w:shd w:val="clear" w:color="auto" w:fill="auto"/>
          </w:tcPr>
          <w:p w:rsidR="0073703B" w:rsidRPr="00A31DA0" w:rsidRDefault="0073703B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DA0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економіки, бюджету та інвестицій;</w:t>
            </w:r>
            <w:r w:rsidRPr="00A31DA0">
              <w:rPr>
                <w:rFonts w:ascii="Times New Roman" w:hAnsi="Times New Roman"/>
                <w:sz w:val="24"/>
                <w:szCs w:val="24"/>
              </w:rPr>
              <w:br/>
            </w:r>
            <w:r w:rsidRPr="00A31DA0">
              <w:rPr>
                <w:rStyle w:val="FontStyle11"/>
                <w:lang w:eastAsia="uk-UA"/>
              </w:rPr>
              <w:t>Департамент фінансів облдержадміністрації</w:t>
            </w:r>
          </w:p>
        </w:tc>
        <w:tc>
          <w:tcPr>
            <w:tcW w:w="1438" w:type="dxa"/>
            <w:vMerge w:val="restart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ІV квартал</w:t>
            </w:r>
          </w:p>
        </w:tc>
      </w:tr>
      <w:tr w:rsidR="0073703B" w:rsidRPr="00BF11D6" w:rsidTr="007D1A64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252"/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7006ED">
            <w:pPr>
              <w:pStyle w:val="Style5"/>
              <w:widowControl/>
              <w:spacing w:line="322" w:lineRule="exact"/>
              <w:ind w:left="2" w:hanging="2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BF11D6">
              <w:rPr>
                <w:rFonts w:eastAsia="Calibri"/>
                <w:sz w:val="22"/>
                <w:szCs w:val="22"/>
                <w:lang w:val="uk-UA" w:eastAsia="en-US"/>
              </w:rPr>
              <w:t xml:space="preserve">Про звіт </w:t>
            </w:r>
            <w:r w:rsidRPr="00BF11D6">
              <w:rPr>
                <w:lang w:val="uk-UA"/>
              </w:rPr>
              <w:t>директора комунального закладу "Оршівський дитячий будинок санаторного типу" щодо виконання функціональних обов’язків, збереження та ефективність утримання майна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приватизації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управління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об’єктами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спільної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власності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територіальних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громад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сіл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селищ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міст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області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D1A64">
        <w:tc>
          <w:tcPr>
            <w:tcW w:w="540" w:type="dxa"/>
          </w:tcPr>
          <w:p w:rsidR="0073703B" w:rsidRPr="00BF11D6" w:rsidRDefault="0073703B" w:rsidP="001F5FF8">
            <w:pPr>
              <w:tabs>
                <w:tab w:val="left" w:pos="252"/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108" w:type="dxa"/>
            <w:shd w:val="clear" w:color="auto" w:fill="auto"/>
          </w:tcPr>
          <w:p w:rsidR="0073703B" w:rsidRPr="00A31DA0" w:rsidRDefault="0073703B" w:rsidP="00452F8F">
            <w:pPr>
              <w:pStyle w:val="Style5"/>
              <w:widowControl/>
              <w:spacing w:line="240" w:lineRule="auto"/>
              <w:ind w:left="12" w:right="1010" w:hanging="12"/>
              <w:rPr>
                <w:rStyle w:val="FontStyle11"/>
                <w:lang w:val="uk-UA" w:eastAsia="uk-UA"/>
              </w:rPr>
            </w:pPr>
            <w:r w:rsidRPr="00FC06DA">
              <w:rPr>
                <w:rStyle w:val="FontStyle11"/>
                <w:rFonts w:hint="eastAsia"/>
                <w:lang w:val="uk-UA" w:eastAsia="uk-UA"/>
              </w:rPr>
              <w:t>Про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внесення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змін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до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Перспективного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плану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формування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територій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громад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Чернівецької</w:t>
            </w:r>
            <w:r w:rsidRPr="00FC06DA">
              <w:rPr>
                <w:rStyle w:val="FontStyle11"/>
                <w:lang w:val="uk-UA"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val="uk-UA" w:eastAsia="uk-UA"/>
              </w:rPr>
              <w:t>області</w:t>
            </w:r>
          </w:p>
        </w:tc>
        <w:tc>
          <w:tcPr>
            <w:tcW w:w="6967" w:type="dxa"/>
            <w:shd w:val="clear" w:color="auto" w:fill="auto"/>
          </w:tcPr>
          <w:p w:rsidR="0073703B" w:rsidRPr="00A31DA0" w:rsidRDefault="0073703B" w:rsidP="00452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Постійна комісія з правових питань, місцевого самоврядування, міжетнічних відносин та антикорупційної діяльності;</w:t>
            </w:r>
            <w:r w:rsidRPr="00A31DA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C06DA">
              <w:rPr>
                <w:rStyle w:val="FontStyle11"/>
                <w:rFonts w:hint="eastAsia"/>
                <w:lang w:eastAsia="uk-UA"/>
              </w:rPr>
              <w:lastRenderedPageBreak/>
              <w:t>Управління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регіонального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розвитку</w:t>
            </w:r>
            <w:r w:rsidRPr="00FC06DA">
              <w:rPr>
                <w:rStyle w:val="FontStyle11"/>
                <w:lang w:eastAsia="uk-UA"/>
              </w:rPr>
              <w:t xml:space="preserve">, </w:t>
            </w:r>
            <w:r w:rsidRPr="00FC06DA">
              <w:rPr>
                <w:rStyle w:val="FontStyle11"/>
                <w:rFonts w:hint="eastAsia"/>
                <w:lang w:eastAsia="uk-UA"/>
              </w:rPr>
              <w:t>містобудування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та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FC06DA">
              <w:rPr>
                <w:rStyle w:val="FontStyle11"/>
                <w:rFonts w:hint="eastAsia"/>
                <w:lang w:eastAsia="uk-UA"/>
              </w:rPr>
              <w:t>архітектури</w:t>
            </w:r>
            <w:r w:rsidRPr="00FC06DA">
              <w:rPr>
                <w:rStyle w:val="FontStyle11"/>
                <w:lang w:eastAsia="uk-UA"/>
              </w:rPr>
              <w:t xml:space="preserve"> </w:t>
            </w:r>
            <w:r w:rsidRPr="00A31DA0">
              <w:rPr>
                <w:rStyle w:val="FontStyle11"/>
                <w:lang w:eastAsia="uk-UA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520548">
            <w:pPr>
              <w:pStyle w:val="Style5"/>
              <w:widowControl/>
              <w:spacing w:line="324" w:lineRule="exact"/>
              <w:rPr>
                <w:rStyle w:val="FontStyle11"/>
                <w:lang w:val="uk-UA" w:eastAsia="uk-UA"/>
              </w:rPr>
            </w:pPr>
            <w:r w:rsidRPr="00BF11D6">
              <w:rPr>
                <w:lang w:val="uk-UA"/>
              </w:rPr>
              <w:t xml:space="preserve">Про хід виконання </w:t>
            </w:r>
            <w:r>
              <w:rPr>
                <w:lang w:val="uk-UA"/>
              </w:rPr>
              <w:t>П</w:t>
            </w:r>
            <w:r w:rsidRPr="00BF11D6">
              <w:rPr>
                <w:lang w:val="uk-UA"/>
              </w:rPr>
              <w:t>рограми залучення зовнішніх ресурсів та розвитку міжнародної діяльності Чернівецької області на 2015-2017 роки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FE3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транскордонного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співробітництва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73703B" w:rsidRPr="00BF11D6" w:rsidRDefault="0073703B" w:rsidP="00FE3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Style w:val="FontStyle11"/>
                <w:rFonts w:hint="eastAsia"/>
                <w:lang w:eastAsia="uk-UA"/>
              </w:rPr>
              <w:t>Управління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міжнародного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співробітництва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та</w:t>
            </w:r>
            <w:r w:rsidRPr="00BF11D6">
              <w:rPr>
                <w:rStyle w:val="FontStyle11"/>
                <w:lang w:eastAsia="uk-UA"/>
              </w:rPr>
              <w:t xml:space="preserve"> </w:t>
            </w:r>
            <w:r w:rsidRPr="00BF11D6">
              <w:rPr>
                <w:rStyle w:val="FontStyle11"/>
                <w:rFonts w:hint="eastAsia"/>
                <w:lang w:eastAsia="uk-UA"/>
              </w:rPr>
              <w:t>інвестицій</w:t>
            </w:r>
            <w:r w:rsidRPr="00BF11D6">
              <w:rPr>
                <w:rStyle w:val="FontStyle11"/>
                <w:lang w:eastAsia="uk-UA"/>
              </w:rPr>
              <w:t xml:space="preserve"> 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130E6D">
            <w:pPr>
              <w:pStyle w:val="Style5"/>
              <w:widowControl/>
              <w:spacing w:line="324" w:lineRule="exact"/>
              <w:rPr>
                <w:rStyle w:val="FontStyle11"/>
                <w:lang w:val="uk-UA" w:eastAsia="uk-UA"/>
              </w:rPr>
            </w:pPr>
            <w:r w:rsidRPr="00BF11D6">
              <w:rPr>
                <w:lang w:val="uk-UA"/>
              </w:rPr>
              <w:t xml:space="preserve">Про внесення змін до </w:t>
            </w:r>
            <w:r>
              <w:rPr>
                <w:lang w:val="uk-UA"/>
              </w:rPr>
              <w:t>Комплексної п</w:t>
            </w:r>
            <w:r w:rsidRPr="00BF11D6">
              <w:rPr>
                <w:lang w:val="uk-UA"/>
              </w:rPr>
              <w:t>рограми розвитку туризму в Чернівецькій області на 2016-2020 роки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транскордонного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співробітництва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Відділ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туризму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Style w:val="FontStyle11"/>
                <w:lang w:eastAsia="uk-UA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108" w:type="dxa"/>
            <w:shd w:val="clear" w:color="auto" w:fill="auto"/>
          </w:tcPr>
          <w:p w:rsidR="0073703B" w:rsidRPr="00BF11D6" w:rsidRDefault="0073703B" w:rsidP="00130E6D">
            <w:pPr>
              <w:pStyle w:val="Style5"/>
              <w:widowControl/>
              <w:spacing w:line="324" w:lineRule="exact"/>
              <w:rPr>
                <w:rStyle w:val="FontStyle11"/>
                <w:lang w:val="uk-UA" w:eastAsia="uk-UA"/>
              </w:rPr>
            </w:pPr>
            <w:r w:rsidRPr="00BF11D6">
              <w:rPr>
                <w:szCs w:val="28"/>
                <w:lang w:val="uk-UA"/>
              </w:rPr>
              <w:t>Про збільшення фінансування</w:t>
            </w:r>
            <w:r>
              <w:rPr>
                <w:szCs w:val="28"/>
                <w:lang w:val="uk-UA"/>
              </w:rPr>
              <w:t xml:space="preserve"> Комплексної п</w:t>
            </w:r>
            <w:r w:rsidRPr="00BF11D6">
              <w:rPr>
                <w:szCs w:val="28"/>
                <w:lang w:val="uk-UA"/>
              </w:rPr>
              <w:t xml:space="preserve">рограми розвитку туризму </w:t>
            </w:r>
            <w:r w:rsidRPr="00BF11D6">
              <w:rPr>
                <w:lang w:val="uk-UA"/>
              </w:rPr>
              <w:t>в Чернівецькій області на 2016-2020 роки з обласного бюджету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FE3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регуляторної політики, розвитку підприємництва, туризму та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транскордонного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співробітництва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73703B" w:rsidRPr="00BF11D6" w:rsidRDefault="0073703B" w:rsidP="00FE3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Відділ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туризму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Style w:val="FontStyle11"/>
                <w:lang w:eastAsia="uk-UA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pStyle w:val="Style5"/>
              <w:widowControl/>
              <w:spacing w:line="324" w:lineRule="exact"/>
              <w:rPr>
                <w:lang w:val="uk-UA"/>
              </w:rPr>
            </w:pPr>
            <w:r w:rsidRPr="00130E6D">
              <w:rPr>
                <w:rFonts w:hint="eastAsia"/>
                <w:lang w:val="uk-UA"/>
              </w:rPr>
              <w:t>Про</w:t>
            </w:r>
            <w:r w:rsidRPr="00130E6D">
              <w:rPr>
                <w:lang w:val="uk-UA"/>
              </w:rPr>
              <w:t xml:space="preserve">  </w:t>
            </w:r>
            <w:r w:rsidRPr="00130E6D">
              <w:rPr>
                <w:rFonts w:hint="eastAsia"/>
                <w:lang w:val="uk-UA"/>
              </w:rPr>
              <w:t>стан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дотримання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чинного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законодавства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при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призначенні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допомог</w:t>
            </w:r>
            <w:r w:rsidRPr="00130E6D">
              <w:rPr>
                <w:lang w:val="uk-UA"/>
              </w:rPr>
              <w:t xml:space="preserve">, </w:t>
            </w:r>
            <w:r w:rsidRPr="00130E6D">
              <w:rPr>
                <w:rFonts w:hint="eastAsia"/>
                <w:lang w:val="uk-UA"/>
              </w:rPr>
              <w:t>субсидій</w:t>
            </w:r>
            <w:r w:rsidRPr="00130E6D">
              <w:rPr>
                <w:lang w:val="uk-UA"/>
              </w:rPr>
              <w:t xml:space="preserve">, </w:t>
            </w:r>
            <w:r w:rsidRPr="00130E6D">
              <w:rPr>
                <w:rFonts w:hint="eastAsia"/>
                <w:lang w:val="uk-UA"/>
              </w:rPr>
              <w:t>пільг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та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чорнобильських</w:t>
            </w:r>
            <w:r w:rsidRPr="00130E6D">
              <w:rPr>
                <w:lang w:val="uk-UA"/>
              </w:rPr>
              <w:t xml:space="preserve"> </w:t>
            </w:r>
            <w:r w:rsidRPr="00130E6D">
              <w:rPr>
                <w:rFonts w:hint="eastAsia"/>
                <w:lang w:val="uk-UA"/>
              </w:rPr>
              <w:t>виплат</w:t>
            </w:r>
          </w:p>
        </w:tc>
        <w:tc>
          <w:tcPr>
            <w:tcW w:w="6967" w:type="dxa"/>
            <w:shd w:val="clear" w:color="auto" w:fill="auto"/>
            <w:vAlign w:val="center"/>
          </w:tcPr>
          <w:p w:rsidR="0073703B" w:rsidRPr="00BF11D6" w:rsidRDefault="0073703B" w:rsidP="006D7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охорони здоров'я, праці та соціального захисту населення та підтримки учасників АТО і членів їх сімей;</w:t>
            </w:r>
          </w:p>
          <w:p w:rsidR="0073703B" w:rsidRPr="00BF11D6" w:rsidRDefault="0073703B" w:rsidP="006D7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sz w:val="24"/>
                <w:szCs w:val="24"/>
              </w:rPr>
              <w:t>Департамент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соціального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захисту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населення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11D6">
              <w:rPr>
                <w:rFonts w:ascii="Times New Roman" w:hAnsi="Times New Roman" w:hint="eastAsia"/>
                <w:sz w:val="24"/>
                <w:szCs w:val="24"/>
              </w:rPr>
              <w:t>облдержадміністрації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5B4592">
            <w:pPr>
              <w:tabs>
                <w:tab w:val="left" w:pos="252"/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hAnsi="Times New Roman"/>
                <w:sz w:val="24"/>
                <w:szCs w:val="24"/>
              </w:rPr>
              <w:t>Про обласний бюджет на 2018 рік</w:t>
            </w:r>
          </w:p>
        </w:tc>
        <w:tc>
          <w:tcPr>
            <w:tcW w:w="6967" w:type="dxa"/>
            <w:vMerge w:val="restart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Всі комісії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BF11D6">
              <w:rPr>
                <w:rFonts w:ascii="Times New Roman" w:hAnsi="Times New Roman"/>
                <w:sz w:val="24"/>
                <w:szCs w:val="24"/>
              </w:rPr>
              <w:t>Облдержадміністрація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tabs>
                <w:tab w:val="left" w:pos="252"/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hAnsi="Times New Roman"/>
                <w:sz w:val="24"/>
                <w:szCs w:val="24"/>
              </w:rPr>
              <w:t>Про програму економічного і соціального розвитку Чернівецької області на 2018 рік</w:t>
            </w:r>
          </w:p>
        </w:tc>
        <w:tc>
          <w:tcPr>
            <w:tcW w:w="6967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452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5B4592">
            <w:pPr>
              <w:tabs>
                <w:tab w:val="left" w:pos="252"/>
                <w:tab w:val="left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hAnsi="Times New Roman"/>
                <w:sz w:val="24"/>
                <w:szCs w:val="24"/>
              </w:rPr>
              <w:t>Про план роботи обласної ради на 2018 рік</w:t>
            </w:r>
          </w:p>
        </w:tc>
        <w:tc>
          <w:tcPr>
            <w:tcW w:w="6967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hAnsi="Times New Roman"/>
                <w:sz w:val="24"/>
                <w:szCs w:val="24"/>
              </w:rPr>
              <w:t>Розгляд регламентних питань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регламенту,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br/>
              <w:t>депутатської діяльності та етики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br/>
              <w:t>Спільно з організаційним відділом виконавчого апарату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обласної ради</w:t>
            </w:r>
          </w:p>
        </w:tc>
        <w:tc>
          <w:tcPr>
            <w:tcW w:w="1438" w:type="dxa"/>
            <w:vMerge w:val="restart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Впродовж року</w:t>
            </w: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hAnsi="Times New Roman"/>
                <w:sz w:val="24"/>
                <w:szCs w:val="24"/>
              </w:rPr>
              <w:t>Узагальнення інформації щодо розгляду запитів депутатів обласної ради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регламенту,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br/>
              <w:t>депутатської діяльності та етики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br/>
              <w:t>Спільно з організаційним відділом виконавчого апарату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hAnsi="Times New Roman"/>
                <w:sz w:val="24"/>
                <w:szCs w:val="24"/>
              </w:rPr>
              <w:t>Узагальнення інформації щодо розгляду звернень депутатів обласної ради до центральних органів влади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регламенту,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br/>
              <w:t>депутатської діяльності та етики</w:t>
            </w:r>
            <w:r w:rsidRPr="00BF11D6">
              <w:rPr>
                <w:rFonts w:ascii="Times New Roman" w:hAnsi="Times New Roman"/>
                <w:sz w:val="24"/>
                <w:szCs w:val="24"/>
              </w:rPr>
              <w:br/>
              <w:t>Спільно з організаційним відділом виконавчого апарату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B246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розгляд клопотань щодо нагородження відзнаками Верховної Ради України, 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Почесн</w:t>
            </w:r>
            <w:r>
              <w:rPr>
                <w:rFonts w:ascii="Times New Roman" w:hAnsi="Times New Roman"/>
                <w:sz w:val="24"/>
                <w:szCs w:val="24"/>
              </w:rPr>
              <w:t>ою</w:t>
            </w:r>
            <w:r w:rsidRPr="00B23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відзнак</w:t>
            </w:r>
            <w:r>
              <w:rPr>
                <w:rFonts w:ascii="Times New Roman" w:hAnsi="Times New Roman"/>
                <w:sz w:val="24"/>
                <w:szCs w:val="24"/>
              </w:rPr>
              <w:t>ою</w:t>
            </w:r>
            <w:r w:rsidRPr="00B23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Чернівецької</w:t>
            </w:r>
            <w:r w:rsidRPr="00B23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обласної</w:t>
            </w:r>
            <w:r w:rsidRPr="00B23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За</w:t>
            </w:r>
            <w:r w:rsidRPr="00B23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заслуги</w:t>
            </w:r>
            <w:r w:rsidRPr="00B23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658">
              <w:rPr>
                <w:rFonts w:ascii="Times New Roman" w:hAnsi="Times New Roman" w:hint="eastAsia"/>
                <w:sz w:val="24"/>
                <w:szCs w:val="24"/>
              </w:rPr>
              <w:t>перед</w:t>
            </w:r>
            <w:r w:rsidRPr="00B23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>Буковиною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з питань регламенту,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br/>
              <w:t>депутатської діяльності та етики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AC15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hAnsi="Times New Roman"/>
                <w:sz w:val="24"/>
                <w:szCs w:val="24"/>
              </w:rPr>
              <w:t>Про хід виконання регіональних (комплексних) програм, що фінансуються за рахунок коштів обласного бюджету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AC15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Постійна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комісія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економіки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бюджету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та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інвестицій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Pr="00BF11D6">
              <w:rPr>
                <w:rFonts w:ascii="Times New Roman" w:hAnsi="Times New Roman"/>
                <w:sz w:val="24"/>
                <w:szCs w:val="24"/>
              </w:rPr>
              <w:t>Розробники та учасники регіональних (комплексних) програм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призначення та звільнення керівників обласних комунальних підприємств та установ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списання, відчуження та передачу окремого майна територіальних громад сіл, селищ, міст області, реорганізацію, створення, ліквідацію обласних комунальних підприємств, установ, закладів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оформлення права власності на нерухоме майно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оформлення права власності на землю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E86E1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 проведення обстеження, аналізу та контролю за ефективністю утримання майна підприємств, установ та організації, що належать до спільної власності </w:t>
            </w: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територіальних громад сіл, селищ, міст області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lastRenderedPageBreak/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12606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проведення виїздів до обласних комунальних установ, підприємств для надання керівникам практичної допомоги в питаннях організації та ефективного використання нерухомого майна, належного утримання будівель та споруд, оформлення державних прав на землю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37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проведення вибіркового аналіз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договорів оренди комунального майна, з метою виявлення їх ефективності та забезпечення надходжень до бюджету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7006E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проведення моніторингу наявного комунального майна (приміщень) з метою виявлення незадіяного, збиткового або не поновлюваного орендарями та балансоутримувачами; порушень умов договорів оренди або невиконання додаткових (або ліцензійних) умов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1F5F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E86E1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підготовку розпоряджень голови обласної ради щодо управління об'єктами спільної власності територіальних громад сіл, селищ, міст області та інших питань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Постійна комісія з питань приватизації та управління об’єктами спільної власності територіальних громад, сіл, селищ, міст області</w:t>
            </w:r>
          </w:p>
          <w:p w:rsidR="0073703B" w:rsidRPr="00BF11D6" w:rsidRDefault="0073703B" w:rsidP="00595E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1D6">
              <w:rPr>
                <w:rFonts w:ascii="Times New Roman" w:hAnsi="Times New Roman"/>
                <w:sz w:val="24"/>
                <w:szCs w:val="24"/>
              </w:rPr>
              <w:t>Управління з питань забезпечення повноважень щодо управління об’єктами спільної власності виконавчого апарату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452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E86E1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розгляд клопотань щодо надання гірничих відводів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353BA4">
            <w:pPr>
              <w:jc w:val="center"/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остійн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природокористування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Pr="00BF11D6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E86E1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E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розгляд клопотань щодо погодження надання спеціальних дозволів на користування надрами</w:t>
            </w:r>
          </w:p>
        </w:tc>
        <w:tc>
          <w:tcPr>
            <w:tcW w:w="6967" w:type="dxa"/>
            <w:shd w:val="clear" w:color="auto" w:fill="auto"/>
          </w:tcPr>
          <w:p w:rsidR="0073703B" w:rsidRPr="00BF11D6" w:rsidRDefault="0073703B" w:rsidP="00353BA4">
            <w:pPr>
              <w:jc w:val="center"/>
            </w:pP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остійн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комісі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з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питань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охорони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навколишнього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природного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середовища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F11D6">
              <w:rPr>
                <w:rFonts w:ascii="Times New Roman" w:hAnsi="Times New Roman" w:hint="eastAsia"/>
                <w:b/>
                <w:sz w:val="24"/>
                <w:szCs w:val="24"/>
              </w:rPr>
              <w:t>природокористування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03B" w:rsidRPr="00BF11D6" w:rsidTr="007006ED">
        <w:trPr>
          <w:trHeight w:val="380"/>
        </w:trPr>
        <w:tc>
          <w:tcPr>
            <w:tcW w:w="540" w:type="dxa"/>
          </w:tcPr>
          <w:p w:rsidR="0073703B" w:rsidRDefault="0073703B" w:rsidP="00700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108" w:type="dxa"/>
            <w:shd w:val="clear" w:color="auto" w:fill="auto"/>
          </w:tcPr>
          <w:p w:rsidR="0073703B" w:rsidRPr="00130E6D" w:rsidRDefault="0073703B" w:rsidP="00E86E1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 роботу із зверненнями громадян у виконавчому апараті обласної ради</w:t>
            </w:r>
          </w:p>
        </w:tc>
        <w:tc>
          <w:tcPr>
            <w:tcW w:w="6967" w:type="dxa"/>
            <w:shd w:val="clear" w:color="auto" w:fill="auto"/>
          </w:tcPr>
          <w:p w:rsidR="0073703B" w:rsidRDefault="0073703B" w:rsidP="00353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Постійна комісія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правих </w:t>
            </w:r>
            <w:r w:rsidRPr="00BF11D6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міжетнічних відносин, місцевого самоврядування та антикорупційної діяльності;</w:t>
            </w:r>
          </w:p>
          <w:p w:rsidR="0073703B" w:rsidRPr="0073703B" w:rsidRDefault="0073703B" w:rsidP="00353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апарат обласної ради</w:t>
            </w:r>
          </w:p>
        </w:tc>
        <w:tc>
          <w:tcPr>
            <w:tcW w:w="1438" w:type="dxa"/>
            <w:vMerge/>
            <w:shd w:val="clear" w:color="auto" w:fill="auto"/>
          </w:tcPr>
          <w:p w:rsidR="0073703B" w:rsidRPr="00BF11D6" w:rsidRDefault="0073703B" w:rsidP="007006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6ED" w:rsidRDefault="007006ED" w:rsidP="007006ED">
      <w:pPr>
        <w:jc w:val="center"/>
        <w:rPr>
          <w:rFonts w:ascii="Times New Roman" w:hAnsi="Times New Roman"/>
          <w:b/>
        </w:rPr>
      </w:pPr>
    </w:p>
    <w:p w:rsidR="00853CD2" w:rsidRPr="007D1A64" w:rsidRDefault="007006ED" w:rsidP="007D1A64">
      <w:pPr>
        <w:tabs>
          <w:tab w:val="left" w:pos="12960"/>
        </w:tabs>
        <w:ind w:left="700"/>
        <w:rPr>
          <w:rFonts w:ascii="Times New Roman" w:hAnsi="Times New Roman"/>
          <w:b/>
          <w:szCs w:val="28"/>
        </w:rPr>
      </w:pPr>
      <w:r w:rsidRPr="00B41AD4">
        <w:rPr>
          <w:rFonts w:ascii="Times New Roman" w:hAnsi="Times New Roman"/>
          <w:b/>
          <w:szCs w:val="28"/>
        </w:rPr>
        <w:t>Керуюч</w:t>
      </w:r>
      <w:r>
        <w:rPr>
          <w:rFonts w:ascii="Times New Roman" w:hAnsi="Times New Roman"/>
          <w:b/>
          <w:szCs w:val="28"/>
        </w:rPr>
        <w:t>ий</w:t>
      </w:r>
      <w:r w:rsidRPr="00B41AD4">
        <w:rPr>
          <w:rFonts w:ascii="Times New Roman" w:hAnsi="Times New Roman"/>
          <w:b/>
          <w:szCs w:val="28"/>
        </w:rPr>
        <w:t xml:space="preserve"> справами</w:t>
      </w:r>
      <w:r>
        <w:rPr>
          <w:rFonts w:ascii="Times New Roman" w:hAnsi="Times New Roman"/>
          <w:b/>
          <w:szCs w:val="28"/>
        </w:rPr>
        <w:t xml:space="preserve"> </w:t>
      </w:r>
      <w:r w:rsidRPr="00B41AD4">
        <w:rPr>
          <w:rFonts w:ascii="Times New Roman" w:hAnsi="Times New Roman"/>
          <w:b/>
          <w:szCs w:val="28"/>
        </w:rPr>
        <w:t>обласної ради</w:t>
      </w:r>
      <w:r w:rsidRPr="00B41AD4"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>М.Борець</w:t>
      </w:r>
    </w:p>
    <w:sectPr w:rsidR="00853CD2" w:rsidRPr="007D1A64" w:rsidSect="00C30442">
      <w:headerReference w:type="even" r:id="rId7"/>
      <w:headerReference w:type="default" r:id="rId8"/>
      <w:pgSz w:w="16838" w:h="11906" w:orient="landscape"/>
      <w:pgMar w:top="761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4AE" w:rsidRDefault="00AD54AE">
      <w:r>
        <w:separator/>
      </w:r>
    </w:p>
  </w:endnote>
  <w:endnote w:type="continuationSeparator" w:id="1">
    <w:p w:rsidR="00AD54AE" w:rsidRDefault="00AD5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4AE" w:rsidRDefault="00AD54AE">
      <w:r>
        <w:separator/>
      </w:r>
    </w:p>
  </w:footnote>
  <w:footnote w:type="continuationSeparator" w:id="1">
    <w:p w:rsidR="00AD54AE" w:rsidRDefault="00AD54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FF8" w:rsidRDefault="00035B3F" w:rsidP="007006E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5FF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5FF8" w:rsidRDefault="001F5FF8" w:rsidP="007006E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FF8" w:rsidRDefault="00035B3F" w:rsidP="007006E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5FF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192C">
      <w:rPr>
        <w:rStyle w:val="a7"/>
        <w:noProof/>
      </w:rPr>
      <w:t>9</w:t>
    </w:r>
    <w:r>
      <w:rPr>
        <w:rStyle w:val="a7"/>
      </w:rPr>
      <w:fldChar w:fldCharType="end"/>
    </w:r>
  </w:p>
  <w:p w:rsidR="001F5FF8" w:rsidRPr="00DF6F3F" w:rsidRDefault="001F5FF8" w:rsidP="007006ED">
    <w:pPr>
      <w:pStyle w:val="a5"/>
      <w:ind w:right="360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76169"/>
    <w:multiLevelType w:val="hybridMultilevel"/>
    <w:tmpl w:val="E1C0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6ED"/>
    <w:rsid w:val="00035B3F"/>
    <w:rsid w:val="00052C91"/>
    <w:rsid w:val="00065BA7"/>
    <w:rsid w:val="000A6FD6"/>
    <w:rsid w:val="000B5DAF"/>
    <w:rsid w:val="000C5617"/>
    <w:rsid w:val="001134D4"/>
    <w:rsid w:val="001142CB"/>
    <w:rsid w:val="0012606F"/>
    <w:rsid w:val="00130E6D"/>
    <w:rsid w:val="00130F6C"/>
    <w:rsid w:val="00150574"/>
    <w:rsid w:val="00177EB4"/>
    <w:rsid w:val="001859F0"/>
    <w:rsid w:val="001D54E1"/>
    <w:rsid w:val="001F5FF8"/>
    <w:rsid w:val="00233B72"/>
    <w:rsid w:val="002A5504"/>
    <w:rsid w:val="002C6CE0"/>
    <w:rsid w:val="002E1B7E"/>
    <w:rsid w:val="003008C7"/>
    <w:rsid w:val="00317AFA"/>
    <w:rsid w:val="00342AE2"/>
    <w:rsid w:val="00353BA4"/>
    <w:rsid w:val="00374A61"/>
    <w:rsid w:val="003E6B16"/>
    <w:rsid w:val="003F4567"/>
    <w:rsid w:val="00400F8B"/>
    <w:rsid w:val="004152B5"/>
    <w:rsid w:val="0044629F"/>
    <w:rsid w:val="00452F8F"/>
    <w:rsid w:val="004A53D4"/>
    <w:rsid w:val="004A6EFF"/>
    <w:rsid w:val="004E17A9"/>
    <w:rsid w:val="00520548"/>
    <w:rsid w:val="005644EC"/>
    <w:rsid w:val="0059192C"/>
    <w:rsid w:val="00595EAA"/>
    <w:rsid w:val="005A087D"/>
    <w:rsid w:val="005B4592"/>
    <w:rsid w:val="005F6222"/>
    <w:rsid w:val="00613C49"/>
    <w:rsid w:val="00670D89"/>
    <w:rsid w:val="00673FAE"/>
    <w:rsid w:val="006B6234"/>
    <w:rsid w:val="006D4192"/>
    <w:rsid w:val="006D7CA2"/>
    <w:rsid w:val="007006ED"/>
    <w:rsid w:val="0073703B"/>
    <w:rsid w:val="00762191"/>
    <w:rsid w:val="00780009"/>
    <w:rsid w:val="0078108B"/>
    <w:rsid w:val="007D1A64"/>
    <w:rsid w:val="00811103"/>
    <w:rsid w:val="00853CD2"/>
    <w:rsid w:val="008548C9"/>
    <w:rsid w:val="00893322"/>
    <w:rsid w:val="00A0298D"/>
    <w:rsid w:val="00A40465"/>
    <w:rsid w:val="00AC15AC"/>
    <w:rsid w:val="00AD54AE"/>
    <w:rsid w:val="00AD593A"/>
    <w:rsid w:val="00AF7C5C"/>
    <w:rsid w:val="00B028B3"/>
    <w:rsid w:val="00B22613"/>
    <w:rsid w:val="00B23658"/>
    <w:rsid w:val="00B246B9"/>
    <w:rsid w:val="00B326FB"/>
    <w:rsid w:val="00B372AF"/>
    <w:rsid w:val="00B45702"/>
    <w:rsid w:val="00B50579"/>
    <w:rsid w:val="00B56E58"/>
    <w:rsid w:val="00B818FF"/>
    <w:rsid w:val="00BF11D6"/>
    <w:rsid w:val="00BF4885"/>
    <w:rsid w:val="00C135C2"/>
    <w:rsid w:val="00C23F75"/>
    <w:rsid w:val="00C30442"/>
    <w:rsid w:val="00C336B4"/>
    <w:rsid w:val="00C619F7"/>
    <w:rsid w:val="00C80E5D"/>
    <w:rsid w:val="00CA3BF3"/>
    <w:rsid w:val="00D270FB"/>
    <w:rsid w:val="00D27709"/>
    <w:rsid w:val="00D50886"/>
    <w:rsid w:val="00D67EFB"/>
    <w:rsid w:val="00D776C5"/>
    <w:rsid w:val="00DF0697"/>
    <w:rsid w:val="00E14309"/>
    <w:rsid w:val="00E729CD"/>
    <w:rsid w:val="00E86E17"/>
    <w:rsid w:val="00EB2F7B"/>
    <w:rsid w:val="00ED40B2"/>
    <w:rsid w:val="00EE1C5C"/>
    <w:rsid w:val="00F11C8C"/>
    <w:rsid w:val="00F6121C"/>
    <w:rsid w:val="00F90AD0"/>
    <w:rsid w:val="00FB5EFF"/>
    <w:rsid w:val="00FC06DA"/>
    <w:rsid w:val="00FE3283"/>
    <w:rsid w:val="00FE3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6ED"/>
    <w:pPr>
      <w:spacing w:line="240" w:lineRule="auto"/>
    </w:pPr>
    <w:rPr>
      <w:rFonts w:ascii="UkrainianTimesET" w:eastAsia="Times New Roman" w:hAnsi="UkrainianTimesET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06ED"/>
    <w:pPr>
      <w:jc w:val="center"/>
    </w:pPr>
    <w:rPr>
      <w:rFonts w:ascii="Times New Roman" w:hAnsi="Times New Roman"/>
      <w:b/>
    </w:rPr>
  </w:style>
  <w:style w:type="character" w:customStyle="1" w:styleId="a4">
    <w:name w:val="Название Знак"/>
    <w:basedOn w:val="a0"/>
    <w:link w:val="a3"/>
    <w:rsid w:val="007006ED"/>
    <w:rPr>
      <w:rFonts w:eastAsia="Times New Roman"/>
      <w:b/>
      <w:szCs w:val="20"/>
      <w:lang w:val="uk-UA" w:eastAsia="zh-CN"/>
    </w:rPr>
  </w:style>
  <w:style w:type="paragraph" w:styleId="a5">
    <w:name w:val="header"/>
    <w:basedOn w:val="a"/>
    <w:link w:val="a6"/>
    <w:rsid w:val="007006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006ED"/>
    <w:rPr>
      <w:rFonts w:ascii="UkrainianTimesET" w:eastAsia="Times New Roman" w:hAnsi="UkrainianTimesET"/>
      <w:szCs w:val="20"/>
      <w:lang w:val="uk-UA" w:eastAsia="zh-CN"/>
    </w:rPr>
  </w:style>
  <w:style w:type="character" w:styleId="a7">
    <w:name w:val="page number"/>
    <w:basedOn w:val="a0"/>
    <w:rsid w:val="007006ED"/>
  </w:style>
  <w:style w:type="paragraph" w:styleId="a8">
    <w:name w:val="footer"/>
    <w:basedOn w:val="a"/>
    <w:link w:val="a9"/>
    <w:rsid w:val="007006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006ED"/>
    <w:rPr>
      <w:rFonts w:ascii="UkrainianTimesET" w:eastAsia="Times New Roman" w:hAnsi="UkrainianTimesET"/>
      <w:szCs w:val="20"/>
      <w:lang w:val="uk-UA" w:eastAsia="zh-CN"/>
    </w:rPr>
  </w:style>
  <w:style w:type="paragraph" w:customStyle="1" w:styleId="Style5">
    <w:name w:val="Style5"/>
    <w:basedOn w:val="a"/>
    <w:rsid w:val="007006ED"/>
    <w:pPr>
      <w:widowControl w:val="0"/>
      <w:autoSpaceDE w:val="0"/>
      <w:autoSpaceDN w:val="0"/>
      <w:adjustRightInd w:val="0"/>
      <w:spacing w:line="326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rsid w:val="007006ED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7006ED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Normal (Web)"/>
    <w:basedOn w:val="a"/>
    <w:rsid w:val="007006E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FC06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06DA"/>
    <w:rPr>
      <w:rFonts w:ascii="Tahoma" w:eastAsia="Times New Roman" w:hAnsi="Tahoma" w:cs="Tahoma"/>
      <w:sz w:val="16"/>
      <w:szCs w:val="1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17</Pages>
  <Words>5294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52</cp:revision>
  <cp:lastPrinted>2016-12-23T10:57:00Z</cp:lastPrinted>
  <dcterms:created xsi:type="dcterms:W3CDTF">2016-11-08T13:59:00Z</dcterms:created>
  <dcterms:modified xsi:type="dcterms:W3CDTF">2016-12-23T10:58:00Z</dcterms:modified>
</cp:coreProperties>
</file>